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6726" w14:textId="46B92DD3" w:rsidR="00C944A6" w:rsidRDefault="00C944A6" w:rsidP="00C944A6">
      <w:pPr>
        <w:pStyle w:val="CRCoverPage"/>
        <w:tabs>
          <w:tab w:val="right" w:pos="9639"/>
        </w:tabs>
        <w:spacing w:after="0"/>
        <w:rPr>
          <w:b/>
          <w:i/>
          <w:noProof/>
          <w:sz w:val="28"/>
        </w:rPr>
      </w:pPr>
      <w:bookmarkStart w:id="0" w:name="_Toc415085439"/>
      <w:r>
        <w:rPr>
          <w:b/>
          <w:noProof/>
          <w:sz w:val="24"/>
        </w:rPr>
        <w:t>3GPP TSG RAN WG1 Meeting #94</w:t>
      </w:r>
      <w:r w:rsidR="00D26CD6">
        <w:rPr>
          <w:b/>
          <w:i/>
          <w:noProof/>
          <w:sz w:val="28"/>
        </w:rPr>
        <w:tab/>
        <w:t>R1-1810043</w:t>
      </w:r>
    </w:p>
    <w:p w14:paraId="10A1FF30" w14:textId="77777777" w:rsidR="00C944A6" w:rsidRDefault="00C944A6" w:rsidP="00C944A6">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944A6" w14:paraId="518D2CF6" w14:textId="77777777" w:rsidTr="00423AEC">
        <w:tc>
          <w:tcPr>
            <w:tcW w:w="9641" w:type="dxa"/>
            <w:gridSpan w:val="9"/>
            <w:tcBorders>
              <w:top w:val="single" w:sz="4" w:space="0" w:color="auto"/>
              <w:left w:val="single" w:sz="4" w:space="0" w:color="auto"/>
              <w:bottom w:val="nil"/>
              <w:right w:val="single" w:sz="4" w:space="0" w:color="auto"/>
            </w:tcBorders>
            <w:hideMark/>
          </w:tcPr>
          <w:p w14:paraId="31C79ADF" w14:textId="77777777" w:rsidR="00C944A6" w:rsidRDefault="00C944A6" w:rsidP="00423AEC">
            <w:pPr>
              <w:pStyle w:val="CRCoverPage"/>
              <w:spacing w:after="0"/>
              <w:jc w:val="right"/>
              <w:rPr>
                <w:i/>
                <w:noProof/>
                <w:lang w:eastAsia="en-GB"/>
              </w:rPr>
            </w:pPr>
            <w:r>
              <w:rPr>
                <w:i/>
                <w:noProof/>
                <w:sz w:val="14"/>
                <w:lang w:eastAsia="en-GB"/>
              </w:rPr>
              <w:t>CR-Form-v11.2</w:t>
            </w:r>
          </w:p>
        </w:tc>
      </w:tr>
      <w:tr w:rsidR="00C944A6" w14:paraId="718AF678" w14:textId="77777777" w:rsidTr="00423AEC">
        <w:tc>
          <w:tcPr>
            <w:tcW w:w="9641" w:type="dxa"/>
            <w:gridSpan w:val="9"/>
            <w:tcBorders>
              <w:top w:val="nil"/>
              <w:left w:val="single" w:sz="4" w:space="0" w:color="auto"/>
              <w:bottom w:val="nil"/>
              <w:right w:val="single" w:sz="4" w:space="0" w:color="auto"/>
            </w:tcBorders>
            <w:hideMark/>
          </w:tcPr>
          <w:p w14:paraId="3002ABF1" w14:textId="77777777" w:rsidR="00C944A6" w:rsidRDefault="00C944A6" w:rsidP="00423AEC">
            <w:pPr>
              <w:pStyle w:val="CRCoverPage"/>
              <w:spacing w:after="0"/>
              <w:jc w:val="center"/>
              <w:rPr>
                <w:noProof/>
                <w:lang w:eastAsia="en-GB"/>
              </w:rPr>
            </w:pPr>
            <w:r>
              <w:rPr>
                <w:b/>
                <w:noProof/>
                <w:sz w:val="32"/>
                <w:lang w:eastAsia="en-GB"/>
              </w:rPr>
              <w:t>CHANGE REQUEST</w:t>
            </w:r>
          </w:p>
        </w:tc>
      </w:tr>
      <w:tr w:rsidR="00C944A6" w14:paraId="5300BFF7" w14:textId="77777777" w:rsidTr="00423AEC">
        <w:tc>
          <w:tcPr>
            <w:tcW w:w="9641" w:type="dxa"/>
            <w:gridSpan w:val="9"/>
            <w:tcBorders>
              <w:top w:val="nil"/>
              <w:left w:val="single" w:sz="4" w:space="0" w:color="auto"/>
              <w:bottom w:val="nil"/>
              <w:right w:val="single" w:sz="4" w:space="0" w:color="auto"/>
            </w:tcBorders>
          </w:tcPr>
          <w:p w14:paraId="7B1E4317" w14:textId="77777777" w:rsidR="00C944A6" w:rsidRDefault="00C944A6" w:rsidP="00423AEC">
            <w:pPr>
              <w:pStyle w:val="CRCoverPage"/>
              <w:spacing w:after="0"/>
              <w:rPr>
                <w:noProof/>
                <w:sz w:val="8"/>
                <w:szCs w:val="8"/>
                <w:lang w:eastAsia="en-GB"/>
              </w:rPr>
            </w:pPr>
          </w:p>
        </w:tc>
      </w:tr>
      <w:tr w:rsidR="00C944A6" w14:paraId="1DF89F96" w14:textId="77777777" w:rsidTr="00423AEC">
        <w:tc>
          <w:tcPr>
            <w:tcW w:w="142" w:type="dxa"/>
            <w:tcBorders>
              <w:top w:val="nil"/>
              <w:left w:val="single" w:sz="4" w:space="0" w:color="auto"/>
              <w:bottom w:val="nil"/>
              <w:right w:val="nil"/>
            </w:tcBorders>
          </w:tcPr>
          <w:p w14:paraId="5ED15540" w14:textId="77777777" w:rsidR="00C944A6" w:rsidRDefault="00C944A6" w:rsidP="00423AEC">
            <w:pPr>
              <w:pStyle w:val="CRCoverPage"/>
              <w:spacing w:after="0"/>
              <w:jc w:val="right"/>
              <w:rPr>
                <w:noProof/>
                <w:lang w:eastAsia="en-GB"/>
              </w:rPr>
            </w:pPr>
          </w:p>
        </w:tc>
        <w:tc>
          <w:tcPr>
            <w:tcW w:w="2126" w:type="dxa"/>
            <w:shd w:val="pct30" w:color="FFFF00" w:fill="auto"/>
            <w:hideMark/>
          </w:tcPr>
          <w:p w14:paraId="1FC04F05" w14:textId="77777777" w:rsidR="00C944A6" w:rsidRDefault="00C944A6" w:rsidP="00423AEC">
            <w:pPr>
              <w:pStyle w:val="CRCoverPage"/>
              <w:spacing w:after="0"/>
              <w:rPr>
                <w:b/>
                <w:noProof/>
                <w:sz w:val="28"/>
                <w:lang w:eastAsia="en-GB"/>
              </w:rPr>
            </w:pPr>
            <w:r>
              <w:rPr>
                <w:b/>
                <w:noProof/>
                <w:sz w:val="28"/>
                <w:lang w:eastAsia="en-GB"/>
              </w:rPr>
              <w:t>36.213</w:t>
            </w:r>
          </w:p>
        </w:tc>
        <w:tc>
          <w:tcPr>
            <w:tcW w:w="709" w:type="dxa"/>
            <w:hideMark/>
          </w:tcPr>
          <w:p w14:paraId="2FA43355" w14:textId="77777777" w:rsidR="00C944A6" w:rsidRDefault="00C944A6" w:rsidP="00423AEC">
            <w:pPr>
              <w:pStyle w:val="CRCoverPage"/>
              <w:spacing w:after="0"/>
              <w:jc w:val="center"/>
              <w:rPr>
                <w:noProof/>
                <w:lang w:eastAsia="en-GB"/>
              </w:rPr>
            </w:pPr>
            <w:r>
              <w:rPr>
                <w:b/>
                <w:noProof/>
                <w:sz w:val="28"/>
                <w:lang w:eastAsia="en-GB"/>
              </w:rPr>
              <w:t>CR</w:t>
            </w:r>
          </w:p>
        </w:tc>
        <w:tc>
          <w:tcPr>
            <w:tcW w:w="1276" w:type="dxa"/>
            <w:shd w:val="pct30" w:color="FFFF00" w:fill="auto"/>
          </w:tcPr>
          <w:p w14:paraId="4952066A" w14:textId="54B39E22" w:rsidR="00C944A6" w:rsidRDefault="00D26CD6" w:rsidP="00D26CD6">
            <w:pPr>
              <w:pStyle w:val="CRCoverPage"/>
              <w:spacing w:after="0"/>
              <w:jc w:val="center"/>
              <w:rPr>
                <w:noProof/>
                <w:lang w:eastAsia="en-GB"/>
              </w:rPr>
            </w:pPr>
            <w:r w:rsidRPr="00D26CD6">
              <w:rPr>
                <w:b/>
                <w:noProof/>
                <w:sz w:val="32"/>
                <w:lang w:eastAsia="en-GB"/>
              </w:rPr>
              <w:t>1169</w:t>
            </w:r>
          </w:p>
        </w:tc>
        <w:tc>
          <w:tcPr>
            <w:tcW w:w="709" w:type="dxa"/>
            <w:hideMark/>
          </w:tcPr>
          <w:p w14:paraId="6ACCF5BC" w14:textId="77777777" w:rsidR="00C944A6" w:rsidRDefault="00C944A6" w:rsidP="00423AEC">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53FC1658" w14:textId="77777777" w:rsidR="00C944A6" w:rsidRDefault="00C944A6" w:rsidP="00423AEC">
            <w:pPr>
              <w:pStyle w:val="CRCoverPage"/>
              <w:spacing w:after="0"/>
              <w:jc w:val="center"/>
              <w:rPr>
                <w:b/>
                <w:noProof/>
                <w:lang w:eastAsia="en-GB"/>
              </w:rPr>
            </w:pPr>
            <w:r>
              <w:rPr>
                <w:b/>
                <w:noProof/>
                <w:sz w:val="32"/>
                <w:lang w:eastAsia="en-GB"/>
              </w:rPr>
              <w:t>-</w:t>
            </w:r>
          </w:p>
        </w:tc>
        <w:tc>
          <w:tcPr>
            <w:tcW w:w="2693" w:type="dxa"/>
            <w:hideMark/>
          </w:tcPr>
          <w:p w14:paraId="08F22149" w14:textId="77777777" w:rsidR="00C944A6" w:rsidRDefault="00C944A6" w:rsidP="00423AEC">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4BF3B5E6" w14:textId="77777777" w:rsidR="00C944A6" w:rsidRDefault="00C944A6" w:rsidP="00423AEC">
            <w:pPr>
              <w:pStyle w:val="CRCoverPage"/>
              <w:spacing w:after="0"/>
              <w:jc w:val="center"/>
              <w:rPr>
                <w:noProof/>
                <w:lang w:eastAsia="en-GB"/>
              </w:rPr>
            </w:pPr>
            <w:r>
              <w:rPr>
                <w:b/>
                <w:noProof/>
                <w:sz w:val="32"/>
                <w:lang w:eastAsia="en-GB"/>
              </w:rPr>
              <w:t>15.2.0</w:t>
            </w:r>
          </w:p>
        </w:tc>
        <w:tc>
          <w:tcPr>
            <w:tcW w:w="143" w:type="dxa"/>
            <w:tcBorders>
              <w:top w:val="nil"/>
              <w:left w:val="nil"/>
              <w:bottom w:val="nil"/>
              <w:right w:val="single" w:sz="4" w:space="0" w:color="auto"/>
            </w:tcBorders>
          </w:tcPr>
          <w:p w14:paraId="5F96243A" w14:textId="77777777" w:rsidR="00C944A6" w:rsidRDefault="00C944A6" w:rsidP="00423AEC">
            <w:pPr>
              <w:pStyle w:val="CRCoverPage"/>
              <w:spacing w:after="0"/>
              <w:rPr>
                <w:noProof/>
                <w:lang w:eastAsia="en-GB"/>
              </w:rPr>
            </w:pPr>
          </w:p>
        </w:tc>
      </w:tr>
      <w:tr w:rsidR="00C944A6" w14:paraId="68AC0FD4" w14:textId="77777777" w:rsidTr="00423AEC">
        <w:tc>
          <w:tcPr>
            <w:tcW w:w="9641" w:type="dxa"/>
            <w:gridSpan w:val="9"/>
            <w:tcBorders>
              <w:top w:val="nil"/>
              <w:left w:val="single" w:sz="4" w:space="0" w:color="auto"/>
              <w:bottom w:val="nil"/>
              <w:right w:val="single" w:sz="4" w:space="0" w:color="auto"/>
            </w:tcBorders>
          </w:tcPr>
          <w:p w14:paraId="660F0127" w14:textId="77777777" w:rsidR="00C944A6" w:rsidRDefault="00C944A6" w:rsidP="00423AEC">
            <w:pPr>
              <w:pStyle w:val="CRCoverPage"/>
              <w:spacing w:after="0"/>
              <w:rPr>
                <w:noProof/>
                <w:lang w:eastAsia="en-GB"/>
              </w:rPr>
            </w:pPr>
          </w:p>
        </w:tc>
      </w:tr>
      <w:tr w:rsidR="00C944A6" w14:paraId="05855C3F" w14:textId="77777777" w:rsidTr="00423AEC">
        <w:tc>
          <w:tcPr>
            <w:tcW w:w="9641" w:type="dxa"/>
            <w:gridSpan w:val="9"/>
            <w:tcBorders>
              <w:top w:val="single" w:sz="4" w:space="0" w:color="auto"/>
              <w:left w:val="nil"/>
              <w:bottom w:val="nil"/>
              <w:right w:val="nil"/>
            </w:tcBorders>
            <w:hideMark/>
          </w:tcPr>
          <w:p w14:paraId="2BE82FFA" w14:textId="77777777" w:rsidR="00C944A6" w:rsidRDefault="00C944A6" w:rsidP="00423AEC">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C944A6" w14:paraId="28FF9E64" w14:textId="77777777" w:rsidTr="00423AEC">
        <w:tc>
          <w:tcPr>
            <w:tcW w:w="9641" w:type="dxa"/>
            <w:gridSpan w:val="9"/>
          </w:tcPr>
          <w:p w14:paraId="683088DE" w14:textId="77777777" w:rsidR="00C944A6" w:rsidRDefault="00C944A6" w:rsidP="00423AEC">
            <w:pPr>
              <w:pStyle w:val="CRCoverPage"/>
              <w:spacing w:after="0"/>
              <w:rPr>
                <w:noProof/>
                <w:sz w:val="8"/>
                <w:szCs w:val="8"/>
                <w:lang w:eastAsia="en-GB"/>
              </w:rPr>
            </w:pPr>
          </w:p>
        </w:tc>
      </w:tr>
    </w:tbl>
    <w:p w14:paraId="716C31D3" w14:textId="77777777" w:rsidR="00C944A6" w:rsidRDefault="00C944A6" w:rsidP="00C944A6">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4A6" w14:paraId="3C6AD146" w14:textId="77777777" w:rsidTr="00423AEC">
        <w:tc>
          <w:tcPr>
            <w:tcW w:w="2835" w:type="dxa"/>
            <w:hideMark/>
          </w:tcPr>
          <w:p w14:paraId="5EC06123" w14:textId="77777777" w:rsidR="00C944A6" w:rsidRDefault="00C944A6" w:rsidP="00423AEC">
            <w:pPr>
              <w:pStyle w:val="CRCoverPage"/>
              <w:tabs>
                <w:tab w:val="right" w:pos="2751"/>
              </w:tabs>
              <w:spacing w:after="0"/>
              <w:rPr>
                <w:b/>
                <w:i/>
                <w:noProof/>
                <w:lang w:eastAsia="en-GB"/>
              </w:rPr>
            </w:pPr>
            <w:r>
              <w:rPr>
                <w:b/>
                <w:i/>
                <w:noProof/>
                <w:lang w:eastAsia="en-GB"/>
              </w:rPr>
              <w:t>Proposed change affects:</w:t>
            </w:r>
          </w:p>
        </w:tc>
        <w:tc>
          <w:tcPr>
            <w:tcW w:w="1418" w:type="dxa"/>
            <w:hideMark/>
          </w:tcPr>
          <w:p w14:paraId="155B74BA" w14:textId="77777777" w:rsidR="00C944A6" w:rsidRDefault="00C944A6" w:rsidP="00423AE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475" w14:textId="77777777" w:rsidR="00C944A6" w:rsidRDefault="00C944A6" w:rsidP="00423AE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5612A1E2" w14:textId="77777777" w:rsidR="00C944A6" w:rsidRDefault="00C944A6" w:rsidP="00423AE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3D92BCD" w14:textId="77777777" w:rsidR="00C944A6" w:rsidRDefault="00C944A6" w:rsidP="00423AEC">
            <w:pPr>
              <w:pStyle w:val="CRCoverPage"/>
              <w:spacing w:after="0"/>
              <w:jc w:val="center"/>
              <w:rPr>
                <w:b/>
                <w:caps/>
                <w:noProof/>
                <w:lang w:eastAsia="en-GB"/>
              </w:rPr>
            </w:pPr>
            <w:r>
              <w:rPr>
                <w:b/>
                <w:caps/>
                <w:noProof/>
                <w:lang w:eastAsia="en-GB"/>
              </w:rPr>
              <w:t>x</w:t>
            </w:r>
          </w:p>
        </w:tc>
        <w:tc>
          <w:tcPr>
            <w:tcW w:w="2126" w:type="dxa"/>
            <w:hideMark/>
          </w:tcPr>
          <w:p w14:paraId="5D722300" w14:textId="77777777" w:rsidR="00C944A6" w:rsidRDefault="00C944A6" w:rsidP="00423AE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EB5946F" w14:textId="77777777" w:rsidR="00C944A6" w:rsidRDefault="00C944A6" w:rsidP="00423AEC">
            <w:pPr>
              <w:pStyle w:val="CRCoverPage"/>
              <w:spacing w:after="0"/>
              <w:jc w:val="center"/>
              <w:rPr>
                <w:b/>
                <w:caps/>
                <w:noProof/>
                <w:lang w:eastAsia="en-GB"/>
              </w:rPr>
            </w:pPr>
            <w:r>
              <w:rPr>
                <w:b/>
                <w:caps/>
                <w:noProof/>
                <w:lang w:eastAsia="en-GB"/>
              </w:rPr>
              <w:t>x</w:t>
            </w:r>
          </w:p>
        </w:tc>
        <w:tc>
          <w:tcPr>
            <w:tcW w:w="1418" w:type="dxa"/>
            <w:hideMark/>
          </w:tcPr>
          <w:p w14:paraId="170C5393" w14:textId="77777777" w:rsidR="00C944A6" w:rsidRDefault="00C944A6" w:rsidP="00423AE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EDB95" w14:textId="77777777" w:rsidR="00C944A6" w:rsidRDefault="00C944A6" w:rsidP="00423AEC">
            <w:pPr>
              <w:pStyle w:val="CRCoverPage"/>
              <w:spacing w:after="0"/>
              <w:jc w:val="center"/>
              <w:rPr>
                <w:b/>
                <w:bCs/>
                <w:caps/>
                <w:noProof/>
                <w:lang w:eastAsia="en-GB"/>
              </w:rPr>
            </w:pPr>
          </w:p>
        </w:tc>
      </w:tr>
    </w:tbl>
    <w:p w14:paraId="68EB44B7" w14:textId="77777777" w:rsidR="00C944A6" w:rsidRDefault="00C944A6" w:rsidP="00C944A6">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944A6" w14:paraId="46159365" w14:textId="77777777" w:rsidTr="00423AEC">
        <w:tc>
          <w:tcPr>
            <w:tcW w:w="9641" w:type="dxa"/>
            <w:gridSpan w:val="11"/>
          </w:tcPr>
          <w:p w14:paraId="24B81BF7" w14:textId="77777777" w:rsidR="00C944A6" w:rsidRDefault="00C944A6" w:rsidP="00423AEC">
            <w:pPr>
              <w:pStyle w:val="CRCoverPage"/>
              <w:spacing w:after="0"/>
              <w:rPr>
                <w:noProof/>
                <w:sz w:val="8"/>
                <w:szCs w:val="8"/>
                <w:lang w:eastAsia="en-GB"/>
              </w:rPr>
            </w:pPr>
          </w:p>
        </w:tc>
      </w:tr>
      <w:tr w:rsidR="00C944A6" w14:paraId="63986652" w14:textId="77777777" w:rsidTr="00423AEC">
        <w:tc>
          <w:tcPr>
            <w:tcW w:w="1843" w:type="dxa"/>
            <w:tcBorders>
              <w:top w:val="single" w:sz="4" w:space="0" w:color="auto"/>
              <w:left w:val="single" w:sz="4" w:space="0" w:color="auto"/>
              <w:bottom w:val="nil"/>
              <w:right w:val="nil"/>
            </w:tcBorders>
            <w:hideMark/>
          </w:tcPr>
          <w:p w14:paraId="44C45A2A" w14:textId="77777777" w:rsidR="00C944A6" w:rsidRDefault="00C944A6" w:rsidP="00423AEC">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3BC3DA3F" w14:textId="59640922" w:rsidR="00C944A6" w:rsidRDefault="00C944A6" w:rsidP="00423AEC">
            <w:pPr>
              <w:pStyle w:val="CRCoverPage"/>
              <w:spacing w:after="0"/>
              <w:ind w:left="100"/>
              <w:rPr>
                <w:noProof/>
                <w:lang w:eastAsia="en-GB"/>
              </w:rPr>
            </w:pPr>
            <w:r>
              <w:rPr>
                <w:noProof/>
                <w:lang w:eastAsia="en-GB"/>
              </w:rPr>
              <w:t>Cor</w:t>
            </w:r>
            <w:r w:rsidR="00D35C0A">
              <w:rPr>
                <w:noProof/>
                <w:lang w:eastAsia="en-GB"/>
              </w:rPr>
              <w:t>rections to HRLLC in 36.213, s06</w:t>
            </w:r>
            <w:r>
              <w:rPr>
                <w:noProof/>
                <w:lang w:eastAsia="en-GB"/>
              </w:rPr>
              <w:t>-s0</w:t>
            </w:r>
            <w:r w:rsidR="00D35C0A">
              <w:rPr>
                <w:noProof/>
                <w:lang w:eastAsia="en-GB"/>
              </w:rPr>
              <w:t>7</w:t>
            </w:r>
          </w:p>
        </w:tc>
      </w:tr>
      <w:tr w:rsidR="00C944A6" w14:paraId="14C54E9C" w14:textId="77777777" w:rsidTr="00423AEC">
        <w:tc>
          <w:tcPr>
            <w:tcW w:w="1843" w:type="dxa"/>
            <w:tcBorders>
              <w:top w:val="nil"/>
              <w:left w:val="single" w:sz="4" w:space="0" w:color="auto"/>
              <w:bottom w:val="nil"/>
              <w:right w:val="nil"/>
            </w:tcBorders>
          </w:tcPr>
          <w:p w14:paraId="689A43E9" w14:textId="77777777" w:rsidR="00C944A6" w:rsidRDefault="00C944A6"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012C1F9C" w14:textId="77777777" w:rsidR="00C944A6" w:rsidRDefault="00C944A6" w:rsidP="00423AEC">
            <w:pPr>
              <w:pStyle w:val="CRCoverPage"/>
              <w:spacing w:after="0"/>
              <w:rPr>
                <w:noProof/>
                <w:sz w:val="8"/>
                <w:szCs w:val="8"/>
                <w:lang w:eastAsia="en-GB"/>
              </w:rPr>
            </w:pPr>
          </w:p>
        </w:tc>
      </w:tr>
      <w:tr w:rsidR="00C944A6" w14:paraId="102D247E" w14:textId="77777777" w:rsidTr="00423AEC">
        <w:tc>
          <w:tcPr>
            <w:tcW w:w="1843" w:type="dxa"/>
            <w:tcBorders>
              <w:top w:val="nil"/>
              <w:left w:val="single" w:sz="4" w:space="0" w:color="auto"/>
              <w:bottom w:val="nil"/>
              <w:right w:val="nil"/>
            </w:tcBorders>
            <w:hideMark/>
          </w:tcPr>
          <w:p w14:paraId="70656D38" w14:textId="77777777" w:rsidR="00C944A6" w:rsidRDefault="00C944A6" w:rsidP="00423AEC">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7E1BEBAC" w14:textId="77777777" w:rsidR="00C944A6" w:rsidRDefault="00C944A6" w:rsidP="00423AEC">
            <w:pPr>
              <w:pStyle w:val="CRCoverPage"/>
              <w:spacing w:after="0"/>
              <w:ind w:left="100"/>
              <w:rPr>
                <w:noProof/>
                <w:lang w:eastAsia="en-GB"/>
              </w:rPr>
            </w:pPr>
            <w:r>
              <w:rPr>
                <w:noProof/>
                <w:lang w:eastAsia="en-GB"/>
              </w:rPr>
              <w:t>Motorola Mobility</w:t>
            </w:r>
          </w:p>
        </w:tc>
      </w:tr>
      <w:tr w:rsidR="00C944A6" w14:paraId="7611DEAE" w14:textId="77777777" w:rsidTr="00423AEC">
        <w:tc>
          <w:tcPr>
            <w:tcW w:w="1843" w:type="dxa"/>
            <w:tcBorders>
              <w:top w:val="nil"/>
              <w:left w:val="single" w:sz="4" w:space="0" w:color="auto"/>
              <w:bottom w:val="nil"/>
              <w:right w:val="nil"/>
            </w:tcBorders>
            <w:hideMark/>
          </w:tcPr>
          <w:p w14:paraId="2EDDA4C1" w14:textId="77777777" w:rsidR="00C944A6" w:rsidRDefault="00C944A6" w:rsidP="00423AEC">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080655AF" w14:textId="77777777" w:rsidR="00C944A6" w:rsidRDefault="00C944A6" w:rsidP="00423AEC">
            <w:pPr>
              <w:pStyle w:val="CRCoverPage"/>
              <w:spacing w:after="0"/>
              <w:ind w:left="100"/>
              <w:rPr>
                <w:noProof/>
                <w:lang w:eastAsia="en-GB"/>
              </w:rPr>
            </w:pPr>
          </w:p>
        </w:tc>
      </w:tr>
      <w:tr w:rsidR="00C944A6" w14:paraId="5A64F6DE" w14:textId="77777777" w:rsidTr="00423AEC">
        <w:tc>
          <w:tcPr>
            <w:tcW w:w="1843" w:type="dxa"/>
            <w:tcBorders>
              <w:top w:val="nil"/>
              <w:left w:val="single" w:sz="4" w:space="0" w:color="auto"/>
              <w:bottom w:val="nil"/>
              <w:right w:val="nil"/>
            </w:tcBorders>
          </w:tcPr>
          <w:p w14:paraId="2698BDB0" w14:textId="77777777" w:rsidR="00C944A6" w:rsidRDefault="00C944A6"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4CB1C1CF" w14:textId="77777777" w:rsidR="00C944A6" w:rsidRDefault="00C944A6" w:rsidP="00423AEC">
            <w:pPr>
              <w:pStyle w:val="CRCoverPage"/>
              <w:spacing w:after="0"/>
              <w:rPr>
                <w:noProof/>
                <w:sz w:val="8"/>
                <w:szCs w:val="8"/>
                <w:lang w:eastAsia="en-GB"/>
              </w:rPr>
            </w:pPr>
          </w:p>
        </w:tc>
      </w:tr>
      <w:tr w:rsidR="00C944A6" w14:paraId="4911FA90" w14:textId="77777777" w:rsidTr="00423AEC">
        <w:tc>
          <w:tcPr>
            <w:tcW w:w="1843" w:type="dxa"/>
            <w:tcBorders>
              <w:top w:val="nil"/>
              <w:left w:val="single" w:sz="4" w:space="0" w:color="auto"/>
              <w:bottom w:val="nil"/>
              <w:right w:val="nil"/>
            </w:tcBorders>
            <w:hideMark/>
          </w:tcPr>
          <w:p w14:paraId="6E5F863A" w14:textId="77777777" w:rsidR="00C944A6" w:rsidRDefault="00C944A6" w:rsidP="00423AEC">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61AD4845" w14:textId="77777777" w:rsidR="00C944A6" w:rsidRDefault="00C944A6" w:rsidP="00423AEC">
            <w:pPr>
              <w:pStyle w:val="CRCoverPage"/>
              <w:spacing w:after="0"/>
              <w:ind w:left="100"/>
              <w:rPr>
                <w:noProof/>
                <w:lang w:eastAsia="en-GB"/>
              </w:rPr>
            </w:pPr>
            <w:r>
              <w:rPr>
                <w:rFonts w:cs="Arial"/>
                <w:lang w:eastAsia="en-GB"/>
              </w:rPr>
              <w:t>LTE_HRLLC-Core</w:t>
            </w:r>
          </w:p>
        </w:tc>
        <w:tc>
          <w:tcPr>
            <w:tcW w:w="994" w:type="dxa"/>
            <w:gridSpan w:val="2"/>
          </w:tcPr>
          <w:p w14:paraId="4FBA59CE" w14:textId="77777777" w:rsidR="00C944A6" w:rsidRDefault="00C944A6" w:rsidP="00423AEC">
            <w:pPr>
              <w:pStyle w:val="CRCoverPage"/>
              <w:spacing w:after="0"/>
              <w:ind w:right="100"/>
              <w:rPr>
                <w:noProof/>
                <w:lang w:eastAsia="en-GB"/>
              </w:rPr>
            </w:pPr>
          </w:p>
        </w:tc>
        <w:tc>
          <w:tcPr>
            <w:tcW w:w="1417" w:type="dxa"/>
            <w:gridSpan w:val="2"/>
            <w:hideMark/>
          </w:tcPr>
          <w:p w14:paraId="3B140C67" w14:textId="77777777" w:rsidR="00C944A6" w:rsidRDefault="00C944A6" w:rsidP="00423AEC">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0B2C99B9" w14:textId="6965B9AB" w:rsidR="00C944A6" w:rsidRDefault="00B9401C" w:rsidP="00423AEC">
            <w:pPr>
              <w:pStyle w:val="CRCoverPage"/>
              <w:spacing w:after="0"/>
              <w:ind w:left="100"/>
              <w:rPr>
                <w:noProof/>
                <w:lang w:eastAsia="en-GB"/>
              </w:rPr>
            </w:pPr>
            <w:r>
              <w:rPr>
                <w:noProof/>
                <w:lang w:eastAsia="en-GB"/>
              </w:rPr>
              <w:t>2018-09-04</w:t>
            </w:r>
            <w:bookmarkStart w:id="2" w:name="_GoBack"/>
            <w:bookmarkEnd w:id="2"/>
          </w:p>
        </w:tc>
      </w:tr>
      <w:tr w:rsidR="00C944A6" w14:paraId="172B13AA" w14:textId="77777777" w:rsidTr="00423AEC">
        <w:tc>
          <w:tcPr>
            <w:tcW w:w="1843" w:type="dxa"/>
            <w:tcBorders>
              <w:top w:val="nil"/>
              <w:left w:val="single" w:sz="4" w:space="0" w:color="auto"/>
              <w:bottom w:val="nil"/>
              <w:right w:val="nil"/>
            </w:tcBorders>
          </w:tcPr>
          <w:p w14:paraId="51C65488" w14:textId="77777777" w:rsidR="00C944A6" w:rsidRDefault="00C944A6" w:rsidP="00423AEC">
            <w:pPr>
              <w:pStyle w:val="CRCoverPage"/>
              <w:spacing w:after="0"/>
              <w:rPr>
                <w:b/>
                <w:i/>
                <w:noProof/>
                <w:sz w:val="8"/>
                <w:szCs w:val="8"/>
                <w:lang w:eastAsia="en-GB"/>
              </w:rPr>
            </w:pPr>
          </w:p>
        </w:tc>
        <w:tc>
          <w:tcPr>
            <w:tcW w:w="1560" w:type="dxa"/>
            <w:gridSpan w:val="4"/>
          </w:tcPr>
          <w:p w14:paraId="40A5C6AA" w14:textId="77777777" w:rsidR="00C944A6" w:rsidRDefault="00C944A6" w:rsidP="00423AEC">
            <w:pPr>
              <w:pStyle w:val="CRCoverPage"/>
              <w:spacing w:after="0"/>
              <w:rPr>
                <w:noProof/>
                <w:sz w:val="8"/>
                <w:szCs w:val="8"/>
                <w:lang w:eastAsia="en-GB"/>
              </w:rPr>
            </w:pPr>
          </w:p>
        </w:tc>
        <w:tc>
          <w:tcPr>
            <w:tcW w:w="2694" w:type="dxa"/>
            <w:gridSpan w:val="3"/>
          </w:tcPr>
          <w:p w14:paraId="32C338C2" w14:textId="77777777" w:rsidR="00C944A6" w:rsidRDefault="00C944A6" w:rsidP="00423AEC">
            <w:pPr>
              <w:pStyle w:val="CRCoverPage"/>
              <w:spacing w:after="0"/>
              <w:rPr>
                <w:noProof/>
                <w:sz w:val="8"/>
                <w:szCs w:val="8"/>
                <w:lang w:eastAsia="en-GB"/>
              </w:rPr>
            </w:pPr>
          </w:p>
        </w:tc>
        <w:tc>
          <w:tcPr>
            <w:tcW w:w="1417" w:type="dxa"/>
            <w:gridSpan w:val="2"/>
          </w:tcPr>
          <w:p w14:paraId="06652B85" w14:textId="77777777" w:rsidR="00C944A6" w:rsidRDefault="00C944A6" w:rsidP="00423AEC">
            <w:pPr>
              <w:pStyle w:val="CRCoverPage"/>
              <w:spacing w:after="0"/>
              <w:rPr>
                <w:noProof/>
                <w:sz w:val="8"/>
                <w:szCs w:val="8"/>
                <w:lang w:eastAsia="en-GB"/>
              </w:rPr>
            </w:pPr>
          </w:p>
        </w:tc>
        <w:tc>
          <w:tcPr>
            <w:tcW w:w="2127" w:type="dxa"/>
            <w:tcBorders>
              <w:top w:val="nil"/>
              <w:left w:val="nil"/>
              <w:bottom w:val="nil"/>
              <w:right w:val="single" w:sz="4" w:space="0" w:color="auto"/>
            </w:tcBorders>
          </w:tcPr>
          <w:p w14:paraId="724333E7" w14:textId="77777777" w:rsidR="00C944A6" w:rsidRDefault="00C944A6" w:rsidP="00423AEC">
            <w:pPr>
              <w:pStyle w:val="CRCoverPage"/>
              <w:spacing w:after="0"/>
              <w:rPr>
                <w:noProof/>
                <w:sz w:val="8"/>
                <w:szCs w:val="8"/>
                <w:lang w:eastAsia="en-GB"/>
              </w:rPr>
            </w:pPr>
          </w:p>
        </w:tc>
      </w:tr>
      <w:tr w:rsidR="00C944A6" w14:paraId="05377A1A" w14:textId="77777777" w:rsidTr="00423AEC">
        <w:trPr>
          <w:cantSplit/>
        </w:trPr>
        <w:tc>
          <w:tcPr>
            <w:tcW w:w="1843" w:type="dxa"/>
            <w:tcBorders>
              <w:top w:val="nil"/>
              <w:left w:val="single" w:sz="4" w:space="0" w:color="auto"/>
              <w:bottom w:val="nil"/>
              <w:right w:val="nil"/>
            </w:tcBorders>
            <w:hideMark/>
          </w:tcPr>
          <w:p w14:paraId="6A9E2637" w14:textId="77777777" w:rsidR="00C944A6" w:rsidRDefault="00C944A6" w:rsidP="00423AEC">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502CF46E" w14:textId="77777777" w:rsidR="00C944A6" w:rsidRDefault="00C944A6" w:rsidP="00423AEC">
            <w:pPr>
              <w:pStyle w:val="CRCoverPage"/>
              <w:spacing w:after="0"/>
              <w:ind w:left="100"/>
              <w:rPr>
                <w:b/>
                <w:noProof/>
                <w:lang w:eastAsia="en-GB"/>
              </w:rPr>
            </w:pPr>
            <w:r>
              <w:rPr>
                <w:b/>
                <w:noProof/>
                <w:lang w:eastAsia="en-GB"/>
              </w:rPr>
              <w:t>F</w:t>
            </w:r>
          </w:p>
        </w:tc>
        <w:tc>
          <w:tcPr>
            <w:tcW w:w="3829" w:type="dxa"/>
            <w:gridSpan w:val="6"/>
          </w:tcPr>
          <w:p w14:paraId="67AA01BE" w14:textId="77777777" w:rsidR="00C944A6" w:rsidRDefault="00C944A6" w:rsidP="00423AEC">
            <w:pPr>
              <w:pStyle w:val="CRCoverPage"/>
              <w:spacing w:after="0"/>
              <w:rPr>
                <w:noProof/>
                <w:lang w:eastAsia="en-GB"/>
              </w:rPr>
            </w:pPr>
          </w:p>
        </w:tc>
        <w:tc>
          <w:tcPr>
            <w:tcW w:w="1417" w:type="dxa"/>
            <w:gridSpan w:val="2"/>
            <w:hideMark/>
          </w:tcPr>
          <w:p w14:paraId="0011B171" w14:textId="77777777" w:rsidR="00C944A6" w:rsidRDefault="00C944A6" w:rsidP="00423AEC">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41D0E03E" w14:textId="77777777" w:rsidR="00C944A6" w:rsidRDefault="00C944A6" w:rsidP="00423AEC">
            <w:pPr>
              <w:pStyle w:val="CRCoverPage"/>
              <w:spacing w:after="0"/>
              <w:ind w:left="100"/>
              <w:rPr>
                <w:noProof/>
                <w:lang w:eastAsia="en-GB"/>
              </w:rPr>
            </w:pPr>
            <w:r>
              <w:rPr>
                <w:noProof/>
                <w:lang w:eastAsia="en-GB"/>
              </w:rPr>
              <w:t>Rel-15</w:t>
            </w:r>
          </w:p>
        </w:tc>
      </w:tr>
      <w:tr w:rsidR="00C944A6" w14:paraId="02CDF9F4" w14:textId="77777777" w:rsidTr="00423AEC">
        <w:tc>
          <w:tcPr>
            <w:tcW w:w="1843" w:type="dxa"/>
            <w:tcBorders>
              <w:top w:val="nil"/>
              <w:left w:val="single" w:sz="4" w:space="0" w:color="auto"/>
              <w:bottom w:val="single" w:sz="4" w:space="0" w:color="auto"/>
              <w:right w:val="nil"/>
            </w:tcBorders>
          </w:tcPr>
          <w:p w14:paraId="3C53F4D0" w14:textId="77777777" w:rsidR="00C944A6" w:rsidRDefault="00C944A6" w:rsidP="00423AEC">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7BE3A055" w14:textId="77777777" w:rsidR="00C944A6" w:rsidRDefault="00C944A6" w:rsidP="00423AE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668AD5BC" w14:textId="77777777" w:rsidR="00C944A6" w:rsidRDefault="00C944A6" w:rsidP="00423AEC">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77368D0C" w14:textId="77777777" w:rsidR="00C944A6" w:rsidRDefault="00C944A6" w:rsidP="00423AE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C944A6" w14:paraId="2F075EFD" w14:textId="77777777" w:rsidTr="00423AEC">
        <w:tc>
          <w:tcPr>
            <w:tcW w:w="1843" w:type="dxa"/>
          </w:tcPr>
          <w:p w14:paraId="32FAAB08" w14:textId="77777777" w:rsidR="00C944A6" w:rsidRDefault="00C944A6" w:rsidP="00423AEC">
            <w:pPr>
              <w:pStyle w:val="CRCoverPage"/>
              <w:spacing w:after="0"/>
              <w:rPr>
                <w:b/>
                <w:i/>
                <w:noProof/>
                <w:sz w:val="8"/>
                <w:szCs w:val="8"/>
                <w:lang w:eastAsia="en-GB"/>
              </w:rPr>
            </w:pPr>
          </w:p>
        </w:tc>
        <w:tc>
          <w:tcPr>
            <w:tcW w:w="7798" w:type="dxa"/>
            <w:gridSpan w:val="10"/>
          </w:tcPr>
          <w:p w14:paraId="55801DE3" w14:textId="77777777" w:rsidR="00C944A6" w:rsidRDefault="00C944A6" w:rsidP="00423AEC">
            <w:pPr>
              <w:pStyle w:val="CRCoverPage"/>
              <w:spacing w:after="0"/>
              <w:rPr>
                <w:noProof/>
                <w:sz w:val="8"/>
                <w:szCs w:val="8"/>
                <w:lang w:eastAsia="en-GB"/>
              </w:rPr>
            </w:pPr>
          </w:p>
        </w:tc>
      </w:tr>
      <w:tr w:rsidR="00C944A6" w14:paraId="693A699D" w14:textId="77777777" w:rsidTr="00423AEC">
        <w:tc>
          <w:tcPr>
            <w:tcW w:w="2268" w:type="dxa"/>
            <w:gridSpan w:val="2"/>
            <w:tcBorders>
              <w:top w:val="single" w:sz="4" w:space="0" w:color="auto"/>
              <w:left w:val="single" w:sz="4" w:space="0" w:color="auto"/>
              <w:bottom w:val="nil"/>
              <w:right w:val="nil"/>
            </w:tcBorders>
            <w:hideMark/>
          </w:tcPr>
          <w:p w14:paraId="48D3DB5D" w14:textId="77777777" w:rsidR="00C944A6" w:rsidRDefault="00C944A6" w:rsidP="00423AEC">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02935542" w14:textId="77777777" w:rsidR="00C944A6" w:rsidRDefault="00C944A6" w:rsidP="00423AEC">
            <w:pPr>
              <w:pStyle w:val="CRCoverPage"/>
              <w:spacing w:after="0"/>
              <w:ind w:left="100"/>
              <w:rPr>
                <w:noProof/>
                <w:lang w:eastAsia="en-GB"/>
              </w:rPr>
            </w:pPr>
            <w:r>
              <w:rPr>
                <w:noProof/>
                <w:lang w:eastAsia="en-GB"/>
              </w:rPr>
              <w:t>Corrections for Rel-15 HRLLC feature</w:t>
            </w:r>
          </w:p>
        </w:tc>
      </w:tr>
      <w:tr w:rsidR="00C944A6" w14:paraId="4074A604" w14:textId="77777777" w:rsidTr="00423AEC">
        <w:tc>
          <w:tcPr>
            <w:tcW w:w="2268" w:type="dxa"/>
            <w:gridSpan w:val="2"/>
            <w:tcBorders>
              <w:top w:val="nil"/>
              <w:left w:val="single" w:sz="4" w:space="0" w:color="auto"/>
              <w:bottom w:val="nil"/>
              <w:right w:val="nil"/>
            </w:tcBorders>
          </w:tcPr>
          <w:p w14:paraId="00F2A56D" w14:textId="77777777" w:rsidR="00C944A6" w:rsidRDefault="00C944A6"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77C0F49A" w14:textId="77777777" w:rsidR="00C944A6" w:rsidRDefault="00C944A6" w:rsidP="00423AEC">
            <w:pPr>
              <w:pStyle w:val="CRCoverPage"/>
              <w:spacing w:after="0"/>
              <w:rPr>
                <w:noProof/>
                <w:sz w:val="8"/>
                <w:szCs w:val="8"/>
                <w:lang w:eastAsia="en-GB"/>
              </w:rPr>
            </w:pPr>
          </w:p>
        </w:tc>
      </w:tr>
      <w:tr w:rsidR="00C944A6" w14:paraId="7E22D052" w14:textId="77777777" w:rsidTr="00423AEC">
        <w:tc>
          <w:tcPr>
            <w:tcW w:w="2268" w:type="dxa"/>
            <w:gridSpan w:val="2"/>
            <w:tcBorders>
              <w:top w:val="nil"/>
              <w:left w:val="single" w:sz="4" w:space="0" w:color="auto"/>
              <w:bottom w:val="nil"/>
              <w:right w:val="nil"/>
            </w:tcBorders>
            <w:hideMark/>
          </w:tcPr>
          <w:p w14:paraId="5611C663" w14:textId="77777777" w:rsidR="00C944A6" w:rsidRDefault="00C944A6" w:rsidP="00423AEC">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02F4A321" w14:textId="362D79B9" w:rsidR="00C944A6" w:rsidRDefault="0047194A" w:rsidP="00D35C0A">
            <w:pPr>
              <w:pStyle w:val="CRCoverPage"/>
              <w:spacing w:after="0"/>
              <w:ind w:left="100"/>
              <w:rPr>
                <w:noProof/>
                <w:lang w:eastAsia="en-GB"/>
              </w:rPr>
            </w:pPr>
            <w:r>
              <w:rPr>
                <w:noProof/>
              </w:rPr>
              <w:t>C</w:t>
            </w:r>
            <w:r w:rsidR="00D35C0A">
              <w:rPr>
                <w:noProof/>
              </w:rPr>
              <w:t>hanges to correct part of the PDSCH procedure for</w:t>
            </w:r>
            <w:r w:rsidR="00C944A6">
              <w:rPr>
                <w:noProof/>
                <w:lang w:eastAsia="en-GB"/>
              </w:rPr>
              <w:t xml:space="preserve"> HRLLC feature in 36.213 </w:t>
            </w:r>
            <w:r w:rsidR="00D35C0A">
              <w:rPr>
                <w:noProof/>
              </w:rPr>
              <w:t>are derived from</w:t>
            </w:r>
            <w:r w:rsidR="00D35C0A">
              <w:t xml:space="preserve"> R1-1809582 section 2 (7.1), R1-1809649 section 1.2 (7.1), and R1-1808462 sections 2.2,3.2, 5.2 (7.1)</w:t>
            </w:r>
          </w:p>
        </w:tc>
      </w:tr>
      <w:tr w:rsidR="00C944A6" w14:paraId="4058193E" w14:textId="77777777" w:rsidTr="00423AEC">
        <w:tc>
          <w:tcPr>
            <w:tcW w:w="2268" w:type="dxa"/>
            <w:gridSpan w:val="2"/>
            <w:tcBorders>
              <w:top w:val="nil"/>
              <w:left w:val="single" w:sz="4" w:space="0" w:color="auto"/>
              <w:bottom w:val="nil"/>
              <w:right w:val="nil"/>
            </w:tcBorders>
          </w:tcPr>
          <w:p w14:paraId="189EE7DC" w14:textId="77777777" w:rsidR="00C944A6" w:rsidRDefault="00C944A6"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2331961A" w14:textId="77777777" w:rsidR="00C944A6" w:rsidRDefault="00C944A6" w:rsidP="00423AEC">
            <w:pPr>
              <w:pStyle w:val="CRCoverPage"/>
              <w:spacing w:after="0"/>
              <w:rPr>
                <w:noProof/>
                <w:sz w:val="8"/>
                <w:szCs w:val="8"/>
                <w:lang w:eastAsia="en-GB"/>
              </w:rPr>
            </w:pPr>
          </w:p>
        </w:tc>
      </w:tr>
      <w:tr w:rsidR="00C944A6" w14:paraId="448FC47F" w14:textId="77777777" w:rsidTr="00423AEC">
        <w:tc>
          <w:tcPr>
            <w:tcW w:w="2268" w:type="dxa"/>
            <w:gridSpan w:val="2"/>
            <w:tcBorders>
              <w:top w:val="nil"/>
              <w:left w:val="single" w:sz="4" w:space="0" w:color="auto"/>
              <w:bottom w:val="single" w:sz="4" w:space="0" w:color="auto"/>
              <w:right w:val="nil"/>
            </w:tcBorders>
            <w:hideMark/>
          </w:tcPr>
          <w:p w14:paraId="0ECD4967" w14:textId="77777777" w:rsidR="00C944A6" w:rsidRDefault="00C944A6" w:rsidP="00423AEC">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4859AC7" w14:textId="798BDB9D" w:rsidR="00C944A6" w:rsidRDefault="00C944A6" w:rsidP="00423AEC">
            <w:pPr>
              <w:pStyle w:val="CRCoverPage"/>
              <w:spacing w:after="0"/>
              <w:ind w:left="100"/>
              <w:rPr>
                <w:noProof/>
                <w:lang w:eastAsia="en-GB"/>
              </w:rPr>
            </w:pPr>
            <w:r>
              <w:rPr>
                <w:noProof/>
                <w:lang w:eastAsia="zh-CN"/>
              </w:rPr>
              <w:t xml:space="preserve">Improper operation of </w:t>
            </w:r>
            <w:r w:rsidR="0082301F">
              <w:rPr>
                <w:noProof/>
                <w:lang w:eastAsia="zh-CN"/>
              </w:rPr>
              <w:t xml:space="preserve">PDSCH procedure for </w:t>
            </w:r>
            <w:r>
              <w:rPr>
                <w:noProof/>
                <w:lang w:eastAsia="zh-CN"/>
              </w:rPr>
              <w:t>HRLLC.</w:t>
            </w:r>
          </w:p>
        </w:tc>
      </w:tr>
      <w:tr w:rsidR="00C944A6" w14:paraId="5572B3F8" w14:textId="77777777" w:rsidTr="00423AEC">
        <w:tc>
          <w:tcPr>
            <w:tcW w:w="2268" w:type="dxa"/>
            <w:gridSpan w:val="2"/>
          </w:tcPr>
          <w:p w14:paraId="5A720DE2" w14:textId="77777777" w:rsidR="00C944A6" w:rsidRDefault="00C944A6" w:rsidP="00423AEC">
            <w:pPr>
              <w:pStyle w:val="CRCoverPage"/>
              <w:spacing w:after="0"/>
              <w:rPr>
                <w:b/>
                <w:i/>
                <w:noProof/>
                <w:sz w:val="8"/>
                <w:szCs w:val="8"/>
                <w:lang w:eastAsia="en-GB"/>
              </w:rPr>
            </w:pPr>
          </w:p>
        </w:tc>
        <w:tc>
          <w:tcPr>
            <w:tcW w:w="7373" w:type="dxa"/>
            <w:gridSpan w:val="9"/>
          </w:tcPr>
          <w:p w14:paraId="648B7775" w14:textId="77777777" w:rsidR="00C944A6" w:rsidRDefault="00C944A6" w:rsidP="00423AEC">
            <w:pPr>
              <w:pStyle w:val="CRCoverPage"/>
              <w:spacing w:after="0"/>
              <w:rPr>
                <w:noProof/>
                <w:sz w:val="8"/>
                <w:szCs w:val="8"/>
                <w:lang w:eastAsia="en-GB"/>
              </w:rPr>
            </w:pPr>
          </w:p>
        </w:tc>
      </w:tr>
      <w:tr w:rsidR="00C944A6" w14:paraId="3FE5AB8E" w14:textId="77777777" w:rsidTr="00423AEC">
        <w:tc>
          <w:tcPr>
            <w:tcW w:w="2268" w:type="dxa"/>
            <w:gridSpan w:val="2"/>
            <w:tcBorders>
              <w:top w:val="single" w:sz="4" w:space="0" w:color="auto"/>
              <w:left w:val="single" w:sz="4" w:space="0" w:color="auto"/>
              <w:bottom w:val="nil"/>
              <w:right w:val="nil"/>
            </w:tcBorders>
            <w:hideMark/>
          </w:tcPr>
          <w:p w14:paraId="2C6F2396" w14:textId="77777777" w:rsidR="00C944A6" w:rsidRDefault="00C944A6" w:rsidP="00423AEC">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EB4F9F3" w14:textId="51C4572A" w:rsidR="00C944A6" w:rsidRDefault="00C944A6" w:rsidP="00423AEC">
            <w:pPr>
              <w:pStyle w:val="CRCoverPage"/>
              <w:spacing w:after="0"/>
              <w:ind w:left="100"/>
              <w:rPr>
                <w:noProof/>
                <w:lang w:eastAsia="en-GB"/>
              </w:rPr>
            </w:pPr>
            <w:r>
              <w:rPr>
                <w:noProof/>
                <w:lang w:eastAsia="en-GB"/>
              </w:rPr>
              <w:t>7.1</w:t>
            </w:r>
          </w:p>
        </w:tc>
      </w:tr>
      <w:tr w:rsidR="00C944A6" w14:paraId="350E947D" w14:textId="77777777" w:rsidTr="00423AEC">
        <w:tc>
          <w:tcPr>
            <w:tcW w:w="2268" w:type="dxa"/>
            <w:gridSpan w:val="2"/>
            <w:tcBorders>
              <w:top w:val="nil"/>
              <w:left w:val="single" w:sz="4" w:space="0" w:color="auto"/>
              <w:bottom w:val="nil"/>
              <w:right w:val="nil"/>
            </w:tcBorders>
          </w:tcPr>
          <w:p w14:paraId="68F33CFA" w14:textId="77777777" w:rsidR="00C944A6" w:rsidRDefault="00C944A6"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56772D38" w14:textId="77777777" w:rsidR="00C944A6" w:rsidRDefault="00C944A6" w:rsidP="00423AEC">
            <w:pPr>
              <w:pStyle w:val="CRCoverPage"/>
              <w:spacing w:after="0"/>
              <w:rPr>
                <w:noProof/>
                <w:sz w:val="8"/>
                <w:szCs w:val="8"/>
                <w:lang w:eastAsia="en-GB"/>
              </w:rPr>
            </w:pPr>
          </w:p>
        </w:tc>
      </w:tr>
      <w:tr w:rsidR="00C944A6" w14:paraId="6595F646" w14:textId="77777777" w:rsidTr="00423AEC">
        <w:tc>
          <w:tcPr>
            <w:tcW w:w="2268" w:type="dxa"/>
            <w:gridSpan w:val="2"/>
            <w:tcBorders>
              <w:top w:val="nil"/>
              <w:left w:val="single" w:sz="4" w:space="0" w:color="auto"/>
              <w:bottom w:val="nil"/>
              <w:right w:val="nil"/>
            </w:tcBorders>
          </w:tcPr>
          <w:p w14:paraId="0B633C68" w14:textId="77777777" w:rsidR="00C944A6" w:rsidRDefault="00C944A6" w:rsidP="00423AEC">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79110FB6" w14:textId="77777777" w:rsidR="00C944A6" w:rsidRDefault="00C944A6" w:rsidP="00423AEC">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1E94A039" w14:textId="77777777" w:rsidR="00C944A6" w:rsidRDefault="00C944A6" w:rsidP="00423AEC">
            <w:pPr>
              <w:pStyle w:val="CRCoverPage"/>
              <w:spacing w:after="0"/>
              <w:jc w:val="center"/>
              <w:rPr>
                <w:b/>
                <w:caps/>
                <w:noProof/>
                <w:lang w:eastAsia="en-GB"/>
              </w:rPr>
            </w:pPr>
            <w:r>
              <w:rPr>
                <w:b/>
                <w:caps/>
                <w:noProof/>
                <w:lang w:eastAsia="en-GB"/>
              </w:rPr>
              <w:t>N</w:t>
            </w:r>
          </w:p>
        </w:tc>
        <w:tc>
          <w:tcPr>
            <w:tcW w:w="2977" w:type="dxa"/>
            <w:gridSpan w:val="3"/>
          </w:tcPr>
          <w:p w14:paraId="46D35BC9" w14:textId="77777777" w:rsidR="00C944A6" w:rsidRDefault="00C944A6" w:rsidP="00423AEC">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357506E3" w14:textId="77777777" w:rsidR="00C944A6" w:rsidRDefault="00C944A6" w:rsidP="00423AEC">
            <w:pPr>
              <w:pStyle w:val="CRCoverPage"/>
              <w:spacing w:after="0"/>
              <w:ind w:left="99"/>
              <w:rPr>
                <w:noProof/>
                <w:lang w:eastAsia="en-GB"/>
              </w:rPr>
            </w:pPr>
          </w:p>
        </w:tc>
      </w:tr>
      <w:tr w:rsidR="00C944A6" w14:paraId="10B7C23D" w14:textId="77777777" w:rsidTr="00423AEC">
        <w:tc>
          <w:tcPr>
            <w:tcW w:w="2268" w:type="dxa"/>
            <w:gridSpan w:val="2"/>
            <w:tcBorders>
              <w:top w:val="nil"/>
              <w:left w:val="single" w:sz="4" w:space="0" w:color="auto"/>
              <w:bottom w:val="nil"/>
              <w:right w:val="nil"/>
            </w:tcBorders>
            <w:hideMark/>
          </w:tcPr>
          <w:p w14:paraId="4515C408" w14:textId="77777777" w:rsidR="00C944A6" w:rsidRDefault="00C944A6" w:rsidP="00423AEC">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F0E3042" w14:textId="77777777" w:rsidR="00C944A6" w:rsidRDefault="00C944A6" w:rsidP="00423AEC">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E4D83" w14:textId="77777777" w:rsidR="00C944A6" w:rsidRDefault="00C944A6" w:rsidP="00423AEC">
            <w:pPr>
              <w:pStyle w:val="CRCoverPage"/>
              <w:spacing w:after="0"/>
              <w:jc w:val="center"/>
              <w:rPr>
                <w:b/>
                <w:caps/>
                <w:noProof/>
                <w:lang w:eastAsia="en-GB"/>
              </w:rPr>
            </w:pPr>
          </w:p>
        </w:tc>
        <w:tc>
          <w:tcPr>
            <w:tcW w:w="2977" w:type="dxa"/>
            <w:gridSpan w:val="3"/>
            <w:hideMark/>
          </w:tcPr>
          <w:p w14:paraId="52D0660B" w14:textId="77777777" w:rsidR="00C944A6" w:rsidRDefault="00C944A6" w:rsidP="00423AE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1FE78A77" w14:textId="77777777" w:rsidR="00C944A6" w:rsidRDefault="00C944A6" w:rsidP="00423AEC">
            <w:pPr>
              <w:pStyle w:val="CRCoverPage"/>
              <w:spacing w:after="0"/>
              <w:ind w:left="99"/>
              <w:rPr>
                <w:noProof/>
                <w:lang w:eastAsia="en-GB"/>
              </w:rPr>
            </w:pPr>
            <w:r>
              <w:rPr>
                <w:noProof/>
                <w:lang w:eastAsia="en-GB"/>
              </w:rPr>
              <w:t xml:space="preserve">36.211, 36.212  </w:t>
            </w:r>
          </w:p>
        </w:tc>
      </w:tr>
      <w:tr w:rsidR="00C944A6" w14:paraId="6F3EC4B2" w14:textId="77777777" w:rsidTr="00423AEC">
        <w:tc>
          <w:tcPr>
            <w:tcW w:w="2268" w:type="dxa"/>
            <w:gridSpan w:val="2"/>
            <w:tcBorders>
              <w:top w:val="nil"/>
              <w:left w:val="single" w:sz="4" w:space="0" w:color="auto"/>
              <w:bottom w:val="nil"/>
              <w:right w:val="nil"/>
            </w:tcBorders>
            <w:hideMark/>
          </w:tcPr>
          <w:p w14:paraId="74A34AD1" w14:textId="77777777" w:rsidR="00C944A6" w:rsidRDefault="00C944A6" w:rsidP="00423AEC">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377A17A8" w14:textId="77777777" w:rsidR="00C944A6" w:rsidRDefault="00C944A6"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EA58E1" w14:textId="77777777" w:rsidR="00C944A6" w:rsidRDefault="00C944A6" w:rsidP="00423AEC">
            <w:pPr>
              <w:pStyle w:val="CRCoverPage"/>
              <w:spacing w:after="0"/>
              <w:jc w:val="center"/>
              <w:rPr>
                <w:b/>
                <w:caps/>
                <w:noProof/>
                <w:lang w:eastAsia="en-GB"/>
              </w:rPr>
            </w:pPr>
            <w:r>
              <w:rPr>
                <w:b/>
                <w:caps/>
                <w:noProof/>
                <w:lang w:eastAsia="en-GB"/>
              </w:rPr>
              <w:t>x</w:t>
            </w:r>
          </w:p>
        </w:tc>
        <w:tc>
          <w:tcPr>
            <w:tcW w:w="2977" w:type="dxa"/>
            <w:gridSpan w:val="3"/>
            <w:hideMark/>
          </w:tcPr>
          <w:p w14:paraId="76608933" w14:textId="77777777" w:rsidR="00C944A6" w:rsidRDefault="00C944A6" w:rsidP="00423AEC">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707C6515" w14:textId="77777777" w:rsidR="00C944A6" w:rsidRDefault="00C944A6" w:rsidP="00423AEC">
            <w:pPr>
              <w:pStyle w:val="CRCoverPage"/>
              <w:spacing w:after="0"/>
              <w:ind w:left="99"/>
              <w:rPr>
                <w:noProof/>
                <w:lang w:eastAsia="en-GB"/>
              </w:rPr>
            </w:pPr>
            <w:r>
              <w:rPr>
                <w:noProof/>
                <w:lang w:eastAsia="en-GB"/>
              </w:rPr>
              <w:t xml:space="preserve"> </w:t>
            </w:r>
          </w:p>
        </w:tc>
      </w:tr>
      <w:tr w:rsidR="00C944A6" w14:paraId="659867D0" w14:textId="77777777" w:rsidTr="00423AEC">
        <w:tc>
          <w:tcPr>
            <w:tcW w:w="2268" w:type="dxa"/>
            <w:gridSpan w:val="2"/>
            <w:tcBorders>
              <w:top w:val="nil"/>
              <w:left w:val="single" w:sz="4" w:space="0" w:color="auto"/>
              <w:bottom w:val="nil"/>
              <w:right w:val="nil"/>
            </w:tcBorders>
            <w:hideMark/>
          </w:tcPr>
          <w:p w14:paraId="560CDA6C" w14:textId="77777777" w:rsidR="00C944A6" w:rsidRDefault="00C944A6" w:rsidP="00423AEC">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244184" w14:textId="77777777" w:rsidR="00C944A6" w:rsidRDefault="00C944A6"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F24E73" w14:textId="77777777" w:rsidR="00C944A6" w:rsidRDefault="00C944A6" w:rsidP="00423AEC">
            <w:pPr>
              <w:pStyle w:val="CRCoverPage"/>
              <w:spacing w:after="0"/>
              <w:jc w:val="center"/>
              <w:rPr>
                <w:b/>
                <w:caps/>
                <w:noProof/>
                <w:lang w:eastAsia="en-GB"/>
              </w:rPr>
            </w:pPr>
            <w:r>
              <w:rPr>
                <w:b/>
                <w:caps/>
                <w:noProof/>
                <w:lang w:eastAsia="en-GB"/>
              </w:rPr>
              <w:t>x</w:t>
            </w:r>
          </w:p>
        </w:tc>
        <w:tc>
          <w:tcPr>
            <w:tcW w:w="2977" w:type="dxa"/>
            <w:gridSpan w:val="3"/>
            <w:hideMark/>
          </w:tcPr>
          <w:p w14:paraId="25B88864" w14:textId="77777777" w:rsidR="00C944A6" w:rsidRDefault="00C944A6" w:rsidP="00423AEC">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33552C7C" w14:textId="77777777" w:rsidR="00C944A6" w:rsidRDefault="00C944A6" w:rsidP="00423AEC">
            <w:pPr>
              <w:pStyle w:val="CRCoverPage"/>
              <w:spacing w:after="0"/>
              <w:ind w:left="99"/>
              <w:rPr>
                <w:noProof/>
                <w:lang w:eastAsia="en-GB"/>
              </w:rPr>
            </w:pPr>
          </w:p>
        </w:tc>
      </w:tr>
      <w:tr w:rsidR="00C944A6" w14:paraId="1B88D1B9" w14:textId="77777777" w:rsidTr="00423AEC">
        <w:tc>
          <w:tcPr>
            <w:tcW w:w="2268" w:type="dxa"/>
            <w:gridSpan w:val="2"/>
            <w:tcBorders>
              <w:top w:val="nil"/>
              <w:left w:val="single" w:sz="4" w:space="0" w:color="auto"/>
              <w:bottom w:val="nil"/>
              <w:right w:val="nil"/>
            </w:tcBorders>
          </w:tcPr>
          <w:p w14:paraId="22D37D71" w14:textId="77777777" w:rsidR="00C944A6" w:rsidRDefault="00C944A6" w:rsidP="00423AEC">
            <w:pPr>
              <w:pStyle w:val="CRCoverPage"/>
              <w:spacing w:after="0"/>
              <w:rPr>
                <w:b/>
                <w:i/>
                <w:noProof/>
                <w:lang w:eastAsia="en-GB"/>
              </w:rPr>
            </w:pPr>
          </w:p>
        </w:tc>
        <w:tc>
          <w:tcPr>
            <w:tcW w:w="7373" w:type="dxa"/>
            <w:gridSpan w:val="9"/>
            <w:tcBorders>
              <w:top w:val="nil"/>
              <w:left w:val="nil"/>
              <w:bottom w:val="nil"/>
              <w:right w:val="single" w:sz="4" w:space="0" w:color="auto"/>
            </w:tcBorders>
          </w:tcPr>
          <w:p w14:paraId="26801A97" w14:textId="77777777" w:rsidR="00C944A6" w:rsidRDefault="00C944A6" w:rsidP="00423AEC">
            <w:pPr>
              <w:pStyle w:val="CRCoverPage"/>
              <w:spacing w:after="0"/>
              <w:rPr>
                <w:noProof/>
                <w:lang w:eastAsia="en-GB"/>
              </w:rPr>
            </w:pPr>
          </w:p>
        </w:tc>
      </w:tr>
      <w:tr w:rsidR="00C944A6" w14:paraId="242A2228" w14:textId="77777777" w:rsidTr="00423AEC">
        <w:tc>
          <w:tcPr>
            <w:tcW w:w="2268" w:type="dxa"/>
            <w:gridSpan w:val="2"/>
            <w:tcBorders>
              <w:top w:val="nil"/>
              <w:left w:val="single" w:sz="4" w:space="0" w:color="auto"/>
              <w:bottom w:val="single" w:sz="4" w:space="0" w:color="auto"/>
              <w:right w:val="nil"/>
            </w:tcBorders>
            <w:hideMark/>
          </w:tcPr>
          <w:p w14:paraId="6AE268E4" w14:textId="77777777" w:rsidR="00C944A6" w:rsidRDefault="00C944A6" w:rsidP="00423AEC">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0ADEE5FF" w14:textId="77777777" w:rsidR="00C944A6" w:rsidRDefault="00C944A6" w:rsidP="00423AEC">
            <w:pPr>
              <w:pStyle w:val="CRCoverPage"/>
              <w:spacing w:after="0"/>
              <w:ind w:left="100"/>
              <w:rPr>
                <w:noProof/>
                <w:lang w:eastAsia="en-GB"/>
              </w:rPr>
            </w:pPr>
          </w:p>
        </w:tc>
      </w:tr>
    </w:tbl>
    <w:p w14:paraId="25940819" w14:textId="77777777" w:rsidR="006D2D96" w:rsidRPr="00972D01" w:rsidRDefault="00C944A6" w:rsidP="006D2D96">
      <w:pPr>
        <w:ind w:left="568" w:hanging="284"/>
        <w:jc w:val="center"/>
        <w:rPr>
          <w:color w:val="FF0000"/>
          <w:sz w:val="36"/>
          <w:szCs w:val="36"/>
          <w:lang w:eastAsia="zh-CN"/>
        </w:rPr>
      </w:pPr>
      <w:r>
        <w:br w:type="page"/>
      </w:r>
      <w:r w:rsidR="006D2D96" w:rsidRPr="00972D01">
        <w:rPr>
          <w:color w:val="FF0000"/>
          <w:sz w:val="36"/>
          <w:szCs w:val="36"/>
        </w:rPr>
        <w:lastRenderedPageBreak/>
        <w:t>&lt;Unchanged parts are omitted&gt;</w:t>
      </w:r>
    </w:p>
    <w:p w14:paraId="30CF10EE" w14:textId="77777777" w:rsidR="00C944A6" w:rsidRDefault="00C944A6">
      <w:pPr>
        <w:overflowPunct/>
        <w:autoSpaceDE/>
        <w:autoSpaceDN/>
        <w:adjustRightInd/>
        <w:spacing w:after="0"/>
        <w:textAlignment w:val="auto"/>
        <w:rPr>
          <w:rFonts w:ascii="Arial" w:hAnsi="Arial"/>
          <w:sz w:val="36"/>
        </w:rPr>
      </w:pPr>
    </w:p>
    <w:p w14:paraId="732567C5" w14:textId="77777777" w:rsidR="0093274D" w:rsidRPr="000D3CFB" w:rsidRDefault="0093274D" w:rsidP="000E70BC">
      <w:pPr>
        <w:pStyle w:val="Heading1"/>
      </w:pPr>
      <w:bookmarkStart w:id="3" w:name="_Toc415085443"/>
      <w:bookmarkEnd w:id="0"/>
      <w:r w:rsidRPr="000D3CFB">
        <w:t>7</w:t>
      </w:r>
      <w:r w:rsidRPr="000D3CFB">
        <w:tab/>
        <w:t>Physical downlink shared channel related procedures</w:t>
      </w:r>
      <w:bookmarkEnd w:id="3"/>
    </w:p>
    <w:p w14:paraId="7D0AF6C2" w14:textId="77777777" w:rsidR="000E70BC" w:rsidRPr="000D3CFB" w:rsidRDefault="000E70BC" w:rsidP="000E70BC">
      <w:r w:rsidRPr="000D3CFB">
        <w:t>If the UE is configured with a SCG, the UE shall apply the procedures described in this clause for both MCG and SCG unless stated otherwise</w:t>
      </w:r>
    </w:p>
    <w:p w14:paraId="28A97CF8" w14:textId="77777777" w:rsidR="00FB10A6" w:rsidRPr="000D3CFB" w:rsidRDefault="00FB10A6" w:rsidP="00FB10A6">
      <w:pPr>
        <w:pStyle w:val="B1"/>
        <w:rPr>
          <w:lang w:eastAsia="ko-KR"/>
        </w:rPr>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 or serving cells belonging to the MCG</w:t>
      </w:r>
      <w:r w:rsidRPr="000D3CFB">
        <w:rPr>
          <w:lang w:val="en-US"/>
        </w:rPr>
        <w:t xml:space="preserve"> respectively unless stated otherwise</w:t>
      </w:r>
      <w:r w:rsidRPr="000D3CFB">
        <w:t xml:space="preserve">.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 MCG.</w:t>
      </w:r>
    </w:p>
    <w:p w14:paraId="092BFFC0" w14:textId="77777777" w:rsidR="00FB10A6" w:rsidRPr="000D3CFB" w:rsidRDefault="00FB10A6" w:rsidP="00FB10A6">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PSCell), </w:t>
      </w:r>
      <w:r w:rsidRPr="000D3CFB">
        <w:t>serving cell</w:t>
      </w:r>
      <w:r w:rsidRPr="000D3CFB">
        <w:rPr>
          <w:lang w:val="en-US"/>
        </w:rPr>
        <w:t xml:space="preserve">, </w:t>
      </w:r>
      <w:r w:rsidRPr="000D3CFB">
        <w:t>serving cells belonging to the SCG</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PSCell of the SCG.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w:t>
      </w:r>
      <w:r w:rsidRPr="000D3CFB">
        <w:t xml:space="preserve"> SCG</w:t>
      </w:r>
    </w:p>
    <w:p w14:paraId="77FF316D" w14:textId="77777777" w:rsidR="00B73983" w:rsidRPr="000D3CFB" w:rsidRDefault="00B73983" w:rsidP="00B73983">
      <w:r w:rsidRPr="000D3CFB">
        <w:t xml:space="preserve">If a UE is configured with </w:t>
      </w:r>
      <w:r w:rsidRPr="000D3CFB">
        <w:rPr>
          <w:i/>
        </w:rPr>
        <w:t>dl-TTI-Length</w:t>
      </w:r>
      <w:r w:rsidRPr="000D3CFB">
        <w:t xml:space="preserve">, and PDSCH is received in a slot, the term </w:t>
      </w:r>
      <w:r w:rsidR="000D3CFB">
        <w:t>'</w:t>
      </w:r>
      <w:r w:rsidRPr="000D3CFB">
        <w:t>slot/subslot</w:t>
      </w:r>
      <w:r w:rsidR="000D3CFB">
        <w:t>'</w:t>
      </w:r>
      <w:r w:rsidRPr="000D3CFB">
        <w:t xml:space="preserve"> refers to a slot in this clause.</w:t>
      </w:r>
    </w:p>
    <w:p w14:paraId="14182A25" w14:textId="77777777" w:rsidR="00B73983" w:rsidRPr="000D3CFB" w:rsidRDefault="00B73983" w:rsidP="00B73983">
      <w:r w:rsidRPr="000D3CFB">
        <w:t xml:space="preserve">If the UE is configured with </w:t>
      </w:r>
      <w:r w:rsidRPr="000D3CFB">
        <w:rPr>
          <w:i/>
        </w:rPr>
        <w:t>dl-TTI-Length</w:t>
      </w:r>
      <w:r w:rsidRPr="000D3CFB">
        <w:t xml:space="preserve">, and PDSCH is received in a subslot, the term </w:t>
      </w:r>
      <w:r w:rsidR="000D3CFB">
        <w:t>'</w:t>
      </w:r>
      <w:r w:rsidRPr="000D3CFB">
        <w:t>slot/subslot</w:t>
      </w:r>
      <w:r w:rsidR="000D3CFB">
        <w:t>'</w:t>
      </w:r>
      <w:r w:rsidRPr="000D3CFB">
        <w:t xml:space="preserve"> refers to a subslot in this clause.</w:t>
      </w:r>
    </w:p>
    <w:p w14:paraId="7E15978B" w14:textId="77777777" w:rsidR="00B07B98" w:rsidRPr="000D3CFB" w:rsidRDefault="00B07B98" w:rsidP="00B07B98">
      <w:r w:rsidRPr="000D3CFB">
        <w:t>If a UE is configured with a LAA Scell, the UE shall apply the procedures described in this clause assuming frame structure type 1 for the LAA Scell unless stated otherwise.</w:t>
      </w:r>
    </w:p>
    <w:p w14:paraId="1D63A1FD" w14:textId="77777777" w:rsidR="009328A7" w:rsidRPr="000D3CFB" w:rsidRDefault="0093274D" w:rsidP="009328A7">
      <w:r w:rsidRPr="000D3CFB">
        <w:t>For FDD,</w:t>
      </w:r>
      <w:r w:rsidR="009328A7" w:rsidRPr="000D3CFB">
        <w:t xml:space="preserve"> </w:t>
      </w:r>
    </w:p>
    <w:p w14:paraId="124A2F5E" w14:textId="77777777" w:rsidR="00EF764F" w:rsidRDefault="009328A7" w:rsidP="00EF764F">
      <w:pPr>
        <w:pStyle w:val="B1"/>
      </w:pPr>
      <w:r w:rsidRPr="000D3CFB">
        <w:t>-</w:t>
      </w:r>
      <w:r w:rsidRPr="000D3CFB">
        <w:tab/>
        <w:t xml:space="preserve">if the UE supports </w:t>
      </w:r>
      <w:r w:rsidRPr="000D3CFB">
        <w:rPr>
          <w:i/>
        </w:rPr>
        <w:t>ce-pdsch-tenProcesses</w:t>
      </w:r>
      <w:r w:rsidRPr="000D3CFB">
        <w:t xml:space="preserve"> and is configured with CEModeA and higher layer parameter </w:t>
      </w:r>
      <w:r w:rsidRPr="000D3CFB">
        <w:rPr>
          <w:i/>
        </w:rPr>
        <w:t>ce-pdsch-tenProcesses-config</w:t>
      </w:r>
      <w:r w:rsidRPr="000D3CFB">
        <w:t xml:space="preserve"> set to </w:t>
      </w:r>
      <w:r w:rsidR="000D3CFB">
        <w:t>'</w:t>
      </w:r>
      <w:r w:rsidRPr="000D3CFB">
        <w:rPr>
          <w:i/>
        </w:rPr>
        <w:t>On</w:t>
      </w:r>
      <w:r w:rsidR="000D3CFB">
        <w:t>'</w:t>
      </w:r>
      <w:r w:rsidRPr="000D3CFB">
        <w:t xml:space="preserve"> there shall be a maximum of 10 downlink HARQ processes per serving cell; </w:t>
      </w:r>
    </w:p>
    <w:p w14:paraId="4307F56D" w14:textId="77777777" w:rsidR="009328A7" w:rsidRPr="000D3CFB" w:rsidRDefault="00EF764F" w:rsidP="00EF764F">
      <w:pPr>
        <w:pStyle w:val="B1"/>
      </w:pPr>
      <w:r>
        <w:t>-</w:t>
      </w:r>
      <w:r>
        <w:tab/>
        <w:t xml:space="preserve">16 downlink HARQ processes </w:t>
      </w:r>
      <w:r w:rsidRPr="00E9040D">
        <w:t>per 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d</w:t>
      </w:r>
      <w:r w:rsidRPr="00333A8B">
        <w:rPr>
          <w:i/>
          <w:lang w:eastAsia="zh-CN"/>
        </w:rPr>
        <w:t>l-TTI-Length</w:t>
      </w:r>
    </w:p>
    <w:p w14:paraId="235F2CFE" w14:textId="77777777" w:rsidR="008506DA" w:rsidRPr="000D3CFB" w:rsidRDefault="009328A7" w:rsidP="00087FD5">
      <w:pPr>
        <w:pStyle w:val="B1"/>
      </w:pPr>
      <w:r w:rsidRPr="000D3CFB">
        <w:t>-</w:t>
      </w:r>
      <w:r w:rsidRPr="000D3CFB">
        <w:tab/>
        <w:t>otherwise,</w:t>
      </w:r>
      <w:r w:rsidR="0093274D" w:rsidRPr="000D3CFB">
        <w:t xml:space="preserve"> there shall be a maximum of 8 </w:t>
      </w:r>
      <w:r w:rsidR="00FB4257" w:rsidRPr="000D3CFB">
        <w:t xml:space="preserve">downlink </w:t>
      </w:r>
      <w:r w:rsidR="0093274D" w:rsidRPr="000D3CFB">
        <w:t xml:space="preserve">HARQ processes </w:t>
      </w:r>
      <w:r w:rsidR="00FB4257" w:rsidRPr="000D3CFB">
        <w:t>per serving cell</w:t>
      </w:r>
      <w:r w:rsidR="0093274D" w:rsidRPr="000D3CFB">
        <w:t>.</w:t>
      </w:r>
      <w:r w:rsidR="008506DA" w:rsidRPr="000D3CFB">
        <w:t xml:space="preserve"> </w:t>
      </w:r>
    </w:p>
    <w:p w14:paraId="154DD050" w14:textId="77777777" w:rsidR="00B73983" w:rsidRPr="000D3CFB" w:rsidRDefault="008506DA" w:rsidP="00B73983">
      <w:r w:rsidRPr="000D3CFB">
        <w:t xml:space="preserve">For FDD-TDD and primary cell frame structure type 1, there shall be a maximum of </w:t>
      </w:r>
    </w:p>
    <w:p w14:paraId="653D3DD7" w14:textId="77777777" w:rsidR="00B73983" w:rsidRPr="000D3CFB" w:rsidRDefault="00B73983" w:rsidP="00424AAE">
      <w:pPr>
        <w:pStyle w:val="B1"/>
      </w:pPr>
      <w:r w:rsidRPr="000D3CFB">
        <w:t>-</w:t>
      </w:r>
      <w:r w:rsidRPr="000D3CFB">
        <w:tab/>
        <w:t xml:space="preserve">16 downlink HARQ processes per serving cell configured with </w:t>
      </w:r>
      <w:r w:rsidRPr="000D3CFB">
        <w:rPr>
          <w:rFonts w:eastAsia="MS Mincho"/>
        </w:rPr>
        <w:t>higher layer parameter</w:t>
      </w:r>
      <w:r w:rsidRPr="000D3CFB">
        <w:t xml:space="preserve"> </w:t>
      </w:r>
      <w:r w:rsidRPr="000D3CFB">
        <w:rPr>
          <w:i/>
          <w:lang w:eastAsia="zh-CN"/>
        </w:rPr>
        <w:t>dl-TTI-Length</w:t>
      </w:r>
    </w:p>
    <w:p w14:paraId="797A4475" w14:textId="77777777" w:rsidR="0093274D" w:rsidRPr="000D3CFB" w:rsidRDefault="00B73983" w:rsidP="00424AAE">
      <w:pPr>
        <w:pStyle w:val="B1"/>
      </w:pPr>
      <w:r w:rsidRPr="000D3CFB">
        <w:t>-</w:t>
      </w:r>
      <w:r w:rsidRPr="000D3CFB">
        <w:tab/>
      </w:r>
      <w:r w:rsidR="008506DA" w:rsidRPr="000D3CFB">
        <w:t>8 downlink HARQ processes per serving cell</w:t>
      </w:r>
      <w:r w:rsidRPr="000D3CFB">
        <w:t>, otherwise</w:t>
      </w:r>
      <w:r w:rsidR="008506DA" w:rsidRPr="000D3CFB">
        <w:t>.</w:t>
      </w:r>
    </w:p>
    <w:p w14:paraId="62A13729" w14:textId="77777777" w:rsidR="00FA6441" w:rsidRPr="000D3CFB" w:rsidRDefault="0093274D" w:rsidP="00FA6441">
      <w:pPr>
        <w:rPr>
          <w:lang w:val="en-US"/>
        </w:rPr>
      </w:pPr>
      <w:r w:rsidRPr="000D3CFB">
        <w:rPr>
          <w:lang w:val="en-US"/>
        </w:rPr>
        <w:t>For TDD</w:t>
      </w:r>
      <w:r w:rsidR="008506DA" w:rsidRPr="000D3CFB">
        <w:rPr>
          <w:lang w:val="en-US"/>
        </w:rPr>
        <w:t xml:space="preserve"> </w:t>
      </w:r>
      <w:r w:rsidR="008506DA" w:rsidRPr="000D3CFB">
        <w:t xml:space="preserve">and a UE not configured with the parameter </w:t>
      </w:r>
      <w:r w:rsidR="002A7CF2" w:rsidRPr="000D3CFB">
        <w:rPr>
          <w:i/>
        </w:rPr>
        <w:t>EIMTA-MainConfigServCell-r12</w:t>
      </w:r>
      <w:r w:rsidR="008506DA" w:rsidRPr="000D3CFB">
        <w:rPr>
          <w:i/>
        </w:rPr>
        <w:t xml:space="preserve"> </w:t>
      </w:r>
      <w:r w:rsidR="008506DA" w:rsidRPr="000D3CFB">
        <w:t>for any serving cell,</w:t>
      </w:r>
      <w:r w:rsidRPr="000D3CFB">
        <w:rPr>
          <w:lang w:val="en-US"/>
        </w:rPr>
        <w:t xml:space="preserve">, </w:t>
      </w:r>
      <w:r w:rsidR="00FA6441" w:rsidRPr="000D3CFB">
        <w:rPr>
          <w:lang w:val="en-US"/>
        </w:rPr>
        <w:t xml:space="preserve">if </w:t>
      </w:r>
      <w:r w:rsidR="008506DA" w:rsidRPr="000D3CFB">
        <w:rPr>
          <w:lang w:val="en-US"/>
        </w:rPr>
        <w:t xml:space="preserve">the </w:t>
      </w:r>
      <w:r w:rsidR="00FA6441" w:rsidRPr="000D3CFB">
        <w:rPr>
          <w:lang w:val="en-US"/>
        </w:rPr>
        <w:t xml:space="preserve">UE is configured with one serving cell, or if the UE is configured with more than one serving cell and the TDD UL/DL configuration of all the configured serving cells is the same, </w:t>
      </w:r>
      <w:r w:rsidRPr="000D3CFB">
        <w:rPr>
          <w:lang w:val="en-US"/>
        </w:rPr>
        <w:t xml:space="preserve">the maximum number of </w:t>
      </w:r>
      <w:r w:rsidR="00FB4257" w:rsidRPr="000D3CFB">
        <w:rPr>
          <w:lang w:val="en-US"/>
        </w:rPr>
        <w:t xml:space="preserve">downlink </w:t>
      </w:r>
      <w:r w:rsidRPr="000D3CFB">
        <w:rPr>
          <w:lang w:val="en-US"/>
        </w:rPr>
        <w:t xml:space="preserve">HARQ processes </w:t>
      </w:r>
      <w:r w:rsidR="00FB4257" w:rsidRPr="000D3CFB">
        <w:rPr>
          <w:lang w:val="en-US"/>
        </w:rPr>
        <w:t>per serving cell</w:t>
      </w:r>
      <w:r w:rsidR="00B73983" w:rsidRPr="000D3CFB">
        <w:t xml:space="preserve"> configured with </w:t>
      </w:r>
      <w:r w:rsidR="00B73983" w:rsidRPr="000D3CFB">
        <w:rPr>
          <w:rFonts w:eastAsia="MS Mincho"/>
        </w:rPr>
        <w:t>higher layer parameter</w:t>
      </w:r>
      <w:r w:rsidR="00B73983" w:rsidRPr="000D3CFB">
        <w:t xml:space="preserve"> </w:t>
      </w:r>
      <w:r w:rsidR="00B73983" w:rsidRPr="000D3CFB">
        <w:rPr>
          <w:i/>
          <w:lang w:eastAsia="zh-CN"/>
        </w:rPr>
        <w:t>dl-TTI-Length</w:t>
      </w:r>
      <w:r w:rsidR="00FB4257" w:rsidRPr="000D3CFB" w:rsidDel="00FB4257">
        <w:rPr>
          <w:lang w:val="en-US"/>
        </w:rPr>
        <w:t xml:space="preserve"> </w:t>
      </w:r>
      <w:r w:rsidRPr="000D3CFB">
        <w:rPr>
          <w:lang w:val="en-US"/>
        </w:rPr>
        <w:t xml:space="preserve">shall be </w:t>
      </w:r>
      <w:r w:rsidR="00B73983" w:rsidRPr="000D3CFB">
        <w:rPr>
          <w:lang w:val="en-US"/>
        </w:rPr>
        <w:t>16</w:t>
      </w:r>
      <w:r w:rsidR="00B73983" w:rsidRPr="000D3CFB">
        <w:t xml:space="preserve">, </w:t>
      </w:r>
      <w:r w:rsidR="00B73983" w:rsidRPr="000D3CFB">
        <w:rPr>
          <w:lang w:eastAsia="zh-CN"/>
        </w:rPr>
        <w:t xml:space="preserve">otherwise </w:t>
      </w:r>
      <w:r w:rsidRPr="000D3CFB">
        <w:rPr>
          <w:lang w:val="en-US"/>
        </w:rPr>
        <w:t xml:space="preserve">determined by the UL/DL configuration (Table 4.2-2 of [3]), as indicated in </w:t>
      </w:r>
      <w:r w:rsidR="00FB4257" w:rsidRPr="000D3CFB">
        <w:rPr>
          <w:lang w:val="en-US"/>
        </w:rPr>
        <w:t xml:space="preserve">Table </w:t>
      </w:r>
      <w:r w:rsidRPr="000D3CFB">
        <w:rPr>
          <w:lang w:val="en-US"/>
        </w:rPr>
        <w:t xml:space="preserve">7-1. </w:t>
      </w:r>
    </w:p>
    <w:p w14:paraId="5DCE0712" w14:textId="77777777" w:rsidR="0093274D" w:rsidRPr="000D3CFB" w:rsidRDefault="00FA6441" w:rsidP="00FA6441">
      <w:pPr>
        <w:rPr>
          <w:lang w:val="en-US" w:eastAsia="zh-CN"/>
        </w:rPr>
      </w:pPr>
      <w:r w:rsidRPr="000D3CFB">
        <w:rPr>
          <w:lang w:val="en-US" w:eastAsia="zh-CN"/>
        </w:rPr>
        <w:t xml:space="preserve">For TDD, if a UE is configured with more than one serving cell and if the TDD UL/DL configuration of at least two configured serving cells is not the same, </w:t>
      </w:r>
      <w:r w:rsidR="008506DA" w:rsidRPr="000D3CFB">
        <w:t xml:space="preserve">or if the UE is configured with the parameter </w:t>
      </w:r>
      <w:r w:rsidR="002A7CF2" w:rsidRPr="000D3CFB">
        <w:rPr>
          <w:i/>
        </w:rPr>
        <w:t>EIMTA-MainConfigServCell-r12</w:t>
      </w:r>
      <w:r w:rsidR="008506DA" w:rsidRPr="000D3CFB">
        <w:rPr>
          <w:i/>
        </w:rPr>
        <w:t xml:space="preserve"> </w:t>
      </w:r>
      <w:r w:rsidR="008506DA" w:rsidRPr="000D3CFB">
        <w:t>for at least one serving cell,</w:t>
      </w:r>
      <w:r w:rsidR="008506DA" w:rsidRPr="000D3CFB">
        <w:rPr>
          <w:lang w:val="en-US" w:eastAsia="zh-CN"/>
        </w:rPr>
        <w:t xml:space="preserve"> </w:t>
      </w:r>
      <w:r w:rsidR="008506DA" w:rsidRPr="000D3CFB">
        <w:rPr>
          <w:lang w:eastAsia="zh-CN"/>
        </w:rPr>
        <w:t xml:space="preserve">or for </w:t>
      </w:r>
      <w:r w:rsidR="008506DA" w:rsidRPr="000D3CFB">
        <w:t xml:space="preserve">FDD-TDD and primary cell frame structure type 2 and serving cell frame structure type 2, </w:t>
      </w:r>
      <w:r w:rsidRPr="000D3CFB">
        <w:rPr>
          <w:lang w:val="en-US" w:eastAsia="zh-CN"/>
        </w:rPr>
        <w:t xml:space="preserve">the maximum number of downlink HARQ processes for a serving cell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rPr>
          <w:lang w:val="en-US" w:eastAsia="zh-CN"/>
        </w:rPr>
        <w:t xml:space="preserve">shall be </w:t>
      </w:r>
      <w:r w:rsidR="00B73983" w:rsidRPr="000D3CFB">
        <w:rPr>
          <w:lang w:val="en-US"/>
        </w:rPr>
        <w:t>16</w:t>
      </w:r>
      <w:r w:rsidR="00B73983" w:rsidRPr="000D3CFB">
        <w:rPr>
          <w:i/>
          <w:lang w:eastAsia="zh-CN"/>
        </w:rPr>
        <w:t>,</w:t>
      </w:r>
      <w:r w:rsidR="00B73983" w:rsidRPr="000D3CFB">
        <w:rPr>
          <w:lang w:eastAsia="zh-CN"/>
        </w:rPr>
        <w:t xml:space="preserve"> otherwise </w:t>
      </w:r>
      <w:r w:rsidRPr="000D3CFB">
        <w:rPr>
          <w:lang w:val="en-US" w:eastAsia="zh-CN"/>
        </w:rPr>
        <w:t xml:space="preserve">determined as indicated in Table 7-1, wherein the </w:t>
      </w:r>
      <w:r w:rsidR="000D3CFB">
        <w:rPr>
          <w:lang w:val="en-US" w:eastAsia="zh-CN"/>
        </w:rPr>
        <w:t>"</w:t>
      </w:r>
      <w:r w:rsidRPr="000D3CFB">
        <w:rPr>
          <w:lang w:val="en-US" w:eastAsia="zh-CN"/>
        </w:rPr>
        <w:t>TDD UL/DL configuration</w:t>
      </w:r>
      <w:r w:rsidR="000D3CFB">
        <w:rPr>
          <w:lang w:val="en-US" w:eastAsia="zh-CN"/>
        </w:rPr>
        <w:t>"</w:t>
      </w:r>
      <w:r w:rsidRPr="000D3CFB">
        <w:rPr>
          <w:lang w:val="en-US" w:eastAsia="zh-CN"/>
        </w:rPr>
        <w:t xml:space="preserve"> in Table 7-1 refers to the DL-reference UL/DL configuration for the serving cell (as defined in </w:t>
      </w:r>
      <w:r w:rsidR="00087FD5" w:rsidRPr="000D3CFB">
        <w:rPr>
          <w:lang w:val="en-US" w:eastAsia="zh-CN"/>
        </w:rPr>
        <w:t>Subclause</w:t>
      </w:r>
      <w:r w:rsidRPr="000D3CFB">
        <w:rPr>
          <w:lang w:val="en-US" w:eastAsia="zh-CN"/>
        </w:rPr>
        <w:t xml:space="preserve"> 10.2).</w:t>
      </w:r>
    </w:p>
    <w:p w14:paraId="43F21BF3" w14:textId="77777777" w:rsidR="00756737" w:rsidRPr="000D3CFB" w:rsidRDefault="00756737" w:rsidP="00756737">
      <w:r w:rsidRPr="000D3CFB">
        <w:t>For FDD-TDD and primary cell frame structure type 2 and serving cell frame structure type 1, the maximum number of downlink HARQ processes for the serving cell</w:t>
      </w:r>
      <w:r w:rsidRPr="000D3CFB" w:rsidDel="00FB4257">
        <w:t xml:space="preserve">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t>shall be</w:t>
      </w:r>
      <w:r w:rsidR="00B73983" w:rsidRPr="000D3CFB">
        <w:t xml:space="preserve"> </w:t>
      </w:r>
      <w:r w:rsidR="00B73983" w:rsidRPr="000D3CFB">
        <w:rPr>
          <w:lang w:val="en-US"/>
        </w:rPr>
        <w:t>16</w:t>
      </w:r>
      <w:r w:rsidR="00B73983" w:rsidRPr="000D3CFB">
        <w:rPr>
          <w:i/>
          <w:lang w:eastAsia="zh-CN"/>
        </w:rPr>
        <w:t>,</w:t>
      </w:r>
      <w:r w:rsidR="00B73983" w:rsidRPr="000D3CFB">
        <w:rPr>
          <w:lang w:eastAsia="zh-CN"/>
        </w:rPr>
        <w:t xml:space="preserve"> otherwise</w:t>
      </w:r>
      <w:r w:rsidRPr="000D3CFB">
        <w:t xml:space="preserve"> determined by the DL-reference UL/DL configuration </w:t>
      </w:r>
      <w:r w:rsidRPr="000D3CFB">
        <w:rPr>
          <w:lang w:eastAsia="zh-CN"/>
        </w:rPr>
        <w:t>for the serving cell</w:t>
      </w:r>
      <w:r w:rsidRPr="000D3CFB">
        <w:t xml:space="preserve"> (</w:t>
      </w:r>
      <w:r w:rsidRPr="000D3CFB">
        <w:rPr>
          <w:lang w:eastAsia="zh-CN"/>
        </w:rPr>
        <w:t xml:space="preserve">as defined in </w:t>
      </w:r>
      <w:r w:rsidR="00087FD5" w:rsidRPr="000D3CFB">
        <w:rPr>
          <w:lang w:eastAsia="zh-CN"/>
        </w:rPr>
        <w:t>Subclause</w:t>
      </w:r>
      <w:r w:rsidRPr="000D3CFB">
        <w:rPr>
          <w:lang w:eastAsia="zh-CN"/>
        </w:rPr>
        <w:t xml:space="preserve"> 10.2</w:t>
      </w:r>
      <w:r w:rsidRPr="000D3CFB">
        <w:t xml:space="preserve">), as indicated in Table 7-2. </w:t>
      </w:r>
    </w:p>
    <w:p w14:paraId="3A270E06" w14:textId="77777777" w:rsidR="00D51B28" w:rsidRPr="000D3CFB" w:rsidRDefault="00D51B28" w:rsidP="00D51B28">
      <w:r w:rsidRPr="000D3CFB">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2 </w:t>
      </w:r>
      <w:r w:rsidRPr="000D3CFB">
        <w:t xml:space="preserve">downlink HARQ processes. </w:t>
      </w:r>
    </w:p>
    <w:p w14:paraId="0751C05E" w14:textId="77777777" w:rsidR="00D51B28" w:rsidRPr="000D3CFB" w:rsidRDefault="00D51B28" w:rsidP="00D51B28">
      <w:pPr>
        <w:spacing w:after="100"/>
        <w:rPr>
          <w:lang w:val="en-US" w:eastAsia="zh-CN"/>
        </w:rPr>
      </w:pPr>
      <w:r w:rsidRPr="000D3CFB">
        <w:rPr>
          <w:lang w:val="en-US"/>
        </w:rPr>
        <w:lastRenderedPageBreak/>
        <w:t xml:space="preserve">For TDD </w:t>
      </w:r>
      <w:r w:rsidRPr="000D3CFB">
        <w:t xml:space="preserve">and a BL/CE configured with CEModeA, </w:t>
      </w:r>
      <w:r w:rsidRPr="000D3CFB">
        <w:rPr>
          <w:lang w:val="en-US" w:eastAsia="zh-CN"/>
        </w:rPr>
        <w:t>the maximum number of downlink HARQ processes for a serving cell shall be determined as indicated in Table 7-3.</w:t>
      </w:r>
    </w:p>
    <w:p w14:paraId="664D94DD" w14:textId="77777777" w:rsidR="0093274D" w:rsidRPr="000D3CFB" w:rsidRDefault="0093274D" w:rsidP="00D51B28">
      <w:pPr>
        <w:spacing w:after="100"/>
        <w:rPr>
          <w:lang w:val="en-US"/>
        </w:rPr>
      </w:pPr>
      <w:r w:rsidRPr="000D3CFB">
        <w:rPr>
          <w:lang w:val="en-US"/>
        </w:rPr>
        <w:t>The dedicated broadcast HARQ process defined in [8] is not counted as part of the maximum number of HARQ processes for FDD</w:t>
      </w:r>
      <w:r w:rsidR="00756737" w:rsidRPr="000D3CFB">
        <w:rPr>
          <w:lang w:val="en-US"/>
        </w:rPr>
        <w:t>, TDD</w:t>
      </w:r>
      <w:r w:rsidRPr="000D3CFB">
        <w:rPr>
          <w:lang w:val="en-US"/>
        </w:rPr>
        <w:t xml:space="preserve"> and </w:t>
      </w:r>
      <w:r w:rsidR="00756737" w:rsidRPr="000D3CFB">
        <w:rPr>
          <w:lang w:val="en-US"/>
        </w:rPr>
        <w:t>FDD-</w:t>
      </w:r>
      <w:r w:rsidRPr="000D3CFB">
        <w:rPr>
          <w:lang w:val="en-US"/>
        </w:rPr>
        <w:t>TDD.</w:t>
      </w:r>
    </w:p>
    <w:p w14:paraId="4954BD66" w14:textId="77777777" w:rsidR="00053B32" w:rsidRPr="000D3CFB" w:rsidRDefault="00053B32">
      <w:pPr>
        <w:spacing w:after="100"/>
        <w:rPr>
          <w:lang w:val="en-US"/>
        </w:rPr>
      </w:pPr>
    </w:p>
    <w:p w14:paraId="52F2C719" w14:textId="77777777" w:rsidR="0093274D" w:rsidRPr="000D3CFB" w:rsidRDefault="0093274D">
      <w:pPr>
        <w:pStyle w:val="TH"/>
      </w:pPr>
      <w:r w:rsidRPr="000D3CFB">
        <w:t>Table 7-1: Maximum number of DL HARQ processes for TDD</w:t>
      </w:r>
    </w:p>
    <w:tbl>
      <w:tblPr>
        <w:tblW w:w="0" w:type="auto"/>
        <w:jc w:val="center"/>
        <w:tblLook w:val="01E0" w:firstRow="1" w:lastRow="1" w:firstColumn="1" w:lastColumn="1" w:noHBand="0" w:noVBand="0"/>
      </w:tblPr>
      <w:tblGrid>
        <w:gridCol w:w="2366"/>
        <w:gridCol w:w="3497"/>
      </w:tblGrid>
      <w:tr w:rsidR="0093274D" w:rsidRPr="000D3CFB" w14:paraId="1AE1121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6CCEA24" w14:textId="77777777" w:rsidR="0093274D" w:rsidRPr="000D3CFB" w:rsidRDefault="0093274D" w:rsidP="006D7A77">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E3F3BAC" w14:textId="77777777" w:rsidR="0093274D" w:rsidRPr="000D3CFB" w:rsidRDefault="0093274D" w:rsidP="006D7A77">
            <w:pPr>
              <w:pStyle w:val="TAH"/>
            </w:pPr>
            <w:r w:rsidRPr="000D3CFB">
              <w:t>Maximum number of HARQ processes</w:t>
            </w:r>
          </w:p>
        </w:tc>
      </w:tr>
      <w:tr w:rsidR="0093274D" w:rsidRPr="000D3CFB" w14:paraId="2FFBF7B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780100A" w14:textId="77777777" w:rsidR="0093274D" w:rsidRPr="000D3CFB" w:rsidRDefault="0093274D" w:rsidP="006D7A77">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tcPr>
          <w:p w14:paraId="16F42A00" w14:textId="77777777" w:rsidR="0093274D" w:rsidRPr="000D3CFB" w:rsidRDefault="0093274D" w:rsidP="006D7A77">
            <w:pPr>
              <w:pStyle w:val="TAC"/>
            </w:pPr>
            <w:r w:rsidRPr="000D3CFB">
              <w:t>4</w:t>
            </w:r>
          </w:p>
        </w:tc>
      </w:tr>
      <w:tr w:rsidR="0093274D" w:rsidRPr="000D3CFB" w14:paraId="0C5FBD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5B571C" w14:textId="77777777" w:rsidR="0093274D" w:rsidRPr="000D3CFB" w:rsidRDefault="0093274D" w:rsidP="006D7A77">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7B29C461" w14:textId="77777777" w:rsidR="0093274D" w:rsidRPr="000D3CFB" w:rsidRDefault="0093274D" w:rsidP="006D7A77">
            <w:pPr>
              <w:pStyle w:val="TAC"/>
            </w:pPr>
            <w:r w:rsidRPr="000D3CFB">
              <w:t>7</w:t>
            </w:r>
          </w:p>
        </w:tc>
      </w:tr>
      <w:tr w:rsidR="0093274D" w:rsidRPr="000D3CFB" w14:paraId="31445F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E7EA50" w14:textId="77777777" w:rsidR="0093274D" w:rsidRPr="000D3CFB" w:rsidRDefault="0093274D" w:rsidP="006D7A77">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0F14EFE8" w14:textId="77777777" w:rsidR="0093274D" w:rsidRPr="000D3CFB" w:rsidRDefault="0093274D" w:rsidP="006D7A77">
            <w:pPr>
              <w:pStyle w:val="TAC"/>
            </w:pPr>
            <w:r w:rsidRPr="000D3CFB">
              <w:t>10</w:t>
            </w:r>
          </w:p>
        </w:tc>
      </w:tr>
      <w:tr w:rsidR="0093274D" w:rsidRPr="000D3CFB" w14:paraId="7EE09A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1F61AE" w14:textId="77777777" w:rsidR="0093274D" w:rsidRPr="000D3CFB" w:rsidRDefault="0093274D" w:rsidP="006D7A77">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tcPr>
          <w:p w14:paraId="79F31E5C" w14:textId="77777777" w:rsidR="0093274D" w:rsidRPr="000D3CFB" w:rsidRDefault="0093274D" w:rsidP="006D7A77">
            <w:pPr>
              <w:pStyle w:val="TAC"/>
            </w:pPr>
            <w:r w:rsidRPr="000D3CFB">
              <w:t>9</w:t>
            </w:r>
          </w:p>
        </w:tc>
      </w:tr>
      <w:tr w:rsidR="0093274D" w:rsidRPr="000D3CFB" w14:paraId="5871546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96A34A" w14:textId="77777777" w:rsidR="0093274D" w:rsidRPr="000D3CFB" w:rsidRDefault="0093274D" w:rsidP="006D7A77">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73031609" w14:textId="77777777" w:rsidR="0093274D" w:rsidRPr="000D3CFB" w:rsidRDefault="0093274D" w:rsidP="006D7A77">
            <w:pPr>
              <w:pStyle w:val="TAC"/>
            </w:pPr>
            <w:r w:rsidRPr="000D3CFB">
              <w:t>12</w:t>
            </w:r>
          </w:p>
        </w:tc>
      </w:tr>
      <w:tr w:rsidR="0093274D" w:rsidRPr="000D3CFB" w14:paraId="36C974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BFB416" w14:textId="77777777" w:rsidR="0093274D" w:rsidRPr="000D3CFB" w:rsidRDefault="0093274D" w:rsidP="006D7A77">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tcPr>
          <w:p w14:paraId="6B6C5A19" w14:textId="77777777" w:rsidR="0093274D" w:rsidRPr="000D3CFB" w:rsidRDefault="0093274D" w:rsidP="006D7A77">
            <w:pPr>
              <w:pStyle w:val="TAC"/>
            </w:pPr>
            <w:r w:rsidRPr="000D3CFB">
              <w:t>15</w:t>
            </w:r>
          </w:p>
        </w:tc>
      </w:tr>
      <w:tr w:rsidR="0093274D" w:rsidRPr="000D3CFB" w14:paraId="0C940C7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8489D5" w14:textId="77777777" w:rsidR="0093274D" w:rsidRPr="000D3CFB" w:rsidRDefault="0093274D" w:rsidP="006D7A77">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tcPr>
          <w:p w14:paraId="1CA8A379" w14:textId="77777777" w:rsidR="0093274D" w:rsidRPr="000D3CFB" w:rsidRDefault="0093274D" w:rsidP="006D7A77">
            <w:pPr>
              <w:pStyle w:val="TAC"/>
            </w:pPr>
            <w:r w:rsidRPr="000D3CFB">
              <w:t>6</w:t>
            </w:r>
          </w:p>
        </w:tc>
      </w:tr>
    </w:tbl>
    <w:p w14:paraId="26ADCFFF" w14:textId="77777777" w:rsidR="00756737" w:rsidRPr="000D3CFB" w:rsidRDefault="00756737" w:rsidP="008260B9">
      <w:pPr>
        <w:pStyle w:val="FP"/>
      </w:pPr>
    </w:p>
    <w:p w14:paraId="75114306" w14:textId="77777777" w:rsidR="00756737" w:rsidRPr="000D3CFB" w:rsidRDefault="00756737" w:rsidP="008260B9">
      <w:pPr>
        <w:pStyle w:val="TH"/>
        <w:rPr>
          <w:lang w:val="x-none"/>
        </w:rPr>
      </w:pPr>
      <w:r w:rsidRPr="000D3CFB">
        <w:rPr>
          <w:lang w:val="x-none"/>
        </w:rPr>
        <w:t>Table 7-</w:t>
      </w:r>
      <w:r w:rsidRPr="000D3CFB">
        <w:t>2</w:t>
      </w:r>
      <w:r w:rsidRPr="000D3CFB">
        <w:rPr>
          <w:lang w:val="x-none"/>
        </w:rPr>
        <w:t xml:space="preserve">: Maximum number of DL HARQ processes for </w:t>
      </w:r>
      <w:r w:rsidRPr="000D3CFB">
        <w:t>FDD-TDD, primary cell frame structure type 2, and serving cell frame structure type 1</w:t>
      </w:r>
    </w:p>
    <w:tbl>
      <w:tblPr>
        <w:tblW w:w="0" w:type="auto"/>
        <w:jc w:val="center"/>
        <w:tblLook w:val="01E0" w:firstRow="1" w:lastRow="1" w:firstColumn="1" w:lastColumn="1" w:noHBand="0" w:noVBand="0"/>
      </w:tblPr>
      <w:tblGrid>
        <w:gridCol w:w="2444"/>
        <w:gridCol w:w="3497"/>
      </w:tblGrid>
      <w:tr w:rsidR="00756737" w:rsidRPr="000D3CFB" w14:paraId="1A0D6F17"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shd w:val="clear" w:color="auto" w:fill="E0E0E0"/>
          </w:tcPr>
          <w:p w14:paraId="324531C5"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DL-reference UL/DL</w:t>
            </w:r>
          </w:p>
          <w:p w14:paraId="23931E52"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DFEFBC4"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Maximum number of HARQ processes</w:t>
            </w:r>
          </w:p>
        </w:tc>
      </w:tr>
      <w:tr w:rsidR="00756737" w:rsidRPr="000D3CFB" w14:paraId="4CCF4EE0"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106B738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053B3E3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10</w:t>
            </w:r>
          </w:p>
        </w:tc>
      </w:tr>
      <w:tr w:rsidR="00756737" w:rsidRPr="000D3CFB" w14:paraId="1F00AFD7"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4811C15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6C33EC6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11</w:t>
            </w:r>
          </w:p>
        </w:tc>
      </w:tr>
      <w:tr w:rsidR="00756737" w:rsidRPr="000D3CFB" w14:paraId="692528C6"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78669A27" w14:textId="77777777" w:rsidR="00756737" w:rsidRPr="000D3CFB" w:rsidRDefault="00756737" w:rsidP="00C45FF6">
            <w:pPr>
              <w:keepNext/>
              <w:keepLines/>
              <w:spacing w:after="0"/>
              <w:jc w:val="center"/>
              <w:rPr>
                <w:rFonts w:ascii="Arial" w:hAnsi="Arial"/>
                <w:sz w:val="18"/>
              </w:rPr>
            </w:pPr>
            <w:r w:rsidRPr="000D3CFB">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1334BC36"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r w:rsidR="00756737" w:rsidRPr="000D3CFB" w14:paraId="11135EED"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519A26D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21D204EB"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15</w:t>
            </w:r>
          </w:p>
        </w:tc>
      </w:tr>
      <w:tr w:rsidR="00756737" w:rsidRPr="000D3CFB" w14:paraId="29CEEE0B"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2F2D5C60" w14:textId="77777777" w:rsidR="00756737" w:rsidRPr="000D3CFB" w:rsidRDefault="00756737" w:rsidP="00C45FF6">
            <w:pPr>
              <w:keepNext/>
              <w:keepLines/>
              <w:spacing w:after="0"/>
              <w:jc w:val="center"/>
              <w:rPr>
                <w:rFonts w:ascii="Arial" w:hAnsi="Arial"/>
                <w:sz w:val="18"/>
              </w:rPr>
            </w:pPr>
            <w:r w:rsidRPr="000D3CFB">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7A3DA42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2FDFC57C"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28EE44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ED942A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36AA8873"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36A80056" w14:textId="77777777" w:rsidR="00756737" w:rsidRPr="000D3CFB" w:rsidRDefault="00756737" w:rsidP="00C45FF6">
            <w:pPr>
              <w:keepNext/>
              <w:keepLines/>
              <w:spacing w:after="0"/>
              <w:jc w:val="center"/>
              <w:rPr>
                <w:rFonts w:ascii="Arial" w:hAnsi="Arial"/>
                <w:sz w:val="18"/>
              </w:rPr>
            </w:pPr>
            <w:r w:rsidRPr="000D3CFB">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6621B85C"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bl>
    <w:p w14:paraId="47417440" w14:textId="77777777" w:rsidR="0093274D" w:rsidRPr="000D3CFB" w:rsidRDefault="0093274D" w:rsidP="008260B9">
      <w:pPr>
        <w:pStyle w:val="FP"/>
      </w:pPr>
    </w:p>
    <w:p w14:paraId="3515983D" w14:textId="77777777" w:rsidR="00D51B28" w:rsidRPr="000D3CFB" w:rsidRDefault="00D51B28" w:rsidP="00D51B28">
      <w:pPr>
        <w:pStyle w:val="TH"/>
      </w:pPr>
      <w:r w:rsidRPr="000D3CFB">
        <w:t>Table 7-3: Maximum number of DL HARQ processes for TDD</w:t>
      </w:r>
      <w:r w:rsidRPr="000D3CFB">
        <w:br/>
        <w:t>(UE configured with CEModeA)</w:t>
      </w:r>
    </w:p>
    <w:tbl>
      <w:tblPr>
        <w:tblW w:w="0" w:type="auto"/>
        <w:jc w:val="center"/>
        <w:tblLook w:val="01E0" w:firstRow="1" w:lastRow="1" w:firstColumn="1" w:lastColumn="1" w:noHBand="0" w:noVBand="0"/>
      </w:tblPr>
      <w:tblGrid>
        <w:gridCol w:w="2366"/>
        <w:gridCol w:w="3497"/>
      </w:tblGrid>
      <w:tr w:rsidR="00D51B28" w:rsidRPr="000D3CFB" w14:paraId="3C8D4591"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87E1F99" w14:textId="77777777" w:rsidR="00D51B28" w:rsidRPr="000D3CFB" w:rsidRDefault="00D51B28" w:rsidP="00DA29E5">
            <w:pPr>
              <w:pStyle w:val="TAH"/>
              <w:rPr>
                <w:lang w:eastAsia="en-US"/>
              </w:rPr>
            </w:pPr>
            <w:r w:rsidRPr="000D3CFB">
              <w:rPr>
                <w:lang w:eastAsia="en-US"/>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98EF657" w14:textId="77777777" w:rsidR="00D51B28" w:rsidRPr="000D3CFB" w:rsidRDefault="00D51B28" w:rsidP="00DA29E5">
            <w:pPr>
              <w:pStyle w:val="TAH"/>
              <w:rPr>
                <w:lang w:eastAsia="en-US"/>
              </w:rPr>
            </w:pPr>
            <w:r w:rsidRPr="000D3CFB">
              <w:rPr>
                <w:lang w:eastAsia="en-US"/>
              </w:rPr>
              <w:t>Maximum number of HARQ processes</w:t>
            </w:r>
          </w:p>
        </w:tc>
      </w:tr>
      <w:tr w:rsidR="00D51B28" w:rsidRPr="000D3CFB" w14:paraId="5E6BCDFA"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12B29CFA" w14:textId="77777777" w:rsidR="00D51B28" w:rsidRPr="000D3CFB" w:rsidRDefault="00D51B28" w:rsidP="00DA29E5">
            <w:pPr>
              <w:pStyle w:val="TAC"/>
              <w:rPr>
                <w:lang w:eastAsia="en-US"/>
              </w:rPr>
            </w:pPr>
            <w:r w:rsidRPr="000D3CFB">
              <w:rPr>
                <w:lang w:eastAsia="en-US"/>
              </w:rPr>
              <w:t>0</w:t>
            </w:r>
          </w:p>
        </w:tc>
        <w:tc>
          <w:tcPr>
            <w:tcW w:w="0" w:type="auto"/>
            <w:tcBorders>
              <w:top w:val="single" w:sz="4" w:space="0" w:color="auto"/>
              <w:left w:val="single" w:sz="4" w:space="0" w:color="auto"/>
              <w:bottom w:val="single" w:sz="4" w:space="0" w:color="auto"/>
              <w:right w:val="single" w:sz="4" w:space="0" w:color="auto"/>
            </w:tcBorders>
          </w:tcPr>
          <w:p w14:paraId="693CD95E" w14:textId="77777777" w:rsidR="00D51B28" w:rsidRPr="000D3CFB" w:rsidRDefault="00D51B28" w:rsidP="00DA29E5">
            <w:pPr>
              <w:pStyle w:val="TAC"/>
              <w:rPr>
                <w:lang w:eastAsia="en-US"/>
              </w:rPr>
            </w:pPr>
            <w:r w:rsidRPr="000D3CFB">
              <w:rPr>
                <w:lang w:eastAsia="en-US"/>
              </w:rPr>
              <w:t>6</w:t>
            </w:r>
          </w:p>
        </w:tc>
      </w:tr>
      <w:tr w:rsidR="00D51B28" w:rsidRPr="000D3CFB" w14:paraId="247A54E0"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68C9E010" w14:textId="77777777" w:rsidR="00D51B28" w:rsidRPr="000D3CFB" w:rsidRDefault="00D51B28" w:rsidP="00DA29E5">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3A5A366" w14:textId="77777777" w:rsidR="00D51B28" w:rsidRPr="000D3CFB" w:rsidRDefault="00D51B28" w:rsidP="00DA29E5">
            <w:pPr>
              <w:pStyle w:val="TAC"/>
              <w:rPr>
                <w:lang w:eastAsia="en-US"/>
              </w:rPr>
            </w:pPr>
            <w:r w:rsidRPr="000D3CFB">
              <w:rPr>
                <w:lang w:eastAsia="en-US"/>
              </w:rPr>
              <w:t>9</w:t>
            </w:r>
          </w:p>
        </w:tc>
      </w:tr>
      <w:tr w:rsidR="00D51B28" w:rsidRPr="000D3CFB" w14:paraId="1991E77D"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416E088" w14:textId="77777777" w:rsidR="00D51B28" w:rsidRPr="000D3CFB" w:rsidRDefault="00D51B28" w:rsidP="00DA29E5">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CB07BFF" w14:textId="77777777" w:rsidR="00D51B28" w:rsidRPr="000D3CFB" w:rsidRDefault="00D51B28" w:rsidP="00DA29E5">
            <w:pPr>
              <w:pStyle w:val="TAC"/>
              <w:rPr>
                <w:lang w:eastAsia="en-US"/>
              </w:rPr>
            </w:pPr>
            <w:r w:rsidRPr="000D3CFB">
              <w:rPr>
                <w:lang w:eastAsia="en-US"/>
              </w:rPr>
              <w:t>12</w:t>
            </w:r>
          </w:p>
        </w:tc>
      </w:tr>
      <w:tr w:rsidR="00D51B28" w:rsidRPr="000D3CFB" w14:paraId="0CA0FF28"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D6A7803" w14:textId="77777777" w:rsidR="00D51B28" w:rsidRPr="000D3CFB" w:rsidRDefault="00D51B28" w:rsidP="00DA29E5">
            <w:pPr>
              <w:pStyle w:val="TAC"/>
              <w:rPr>
                <w:lang w:eastAsia="en-US"/>
              </w:rPr>
            </w:pPr>
            <w:r w:rsidRPr="000D3CFB">
              <w:rPr>
                <w:lang w:eastAsia="en-US"/>
              </w:rPr>
              <w:t>3</w:t>
            </w:r>
          </w:p>
        </w:tc>
        <w:tc>
          <w:tcPr>
            <w:tcW w:w="0" w:type="auto"/>
            <w:tcBorders>
              <w:top w:val="single" w:sz="4" w:space="0" w:color="auto"/>
              <w:left w:val="single" w:sz="4" w:space="0" w:color="auto"/>
              <w:bottom w:val="single" w:sz="4" w:space="0" w:color="auto"/>
              <w:right w:val="single" w:sz="4" w:space="0" w:color="auto"/>
            </w:tcBorders>
          </w:tcPr>
          <w:p w14:paraId="488AB726" w14:textId="77777777" w:rsidR="00D51B28" w:rsidRPr="000D3CFB" w:rsidRDefault="00D51B28" w:rsidP="00DA29E5">
            <w:pPr>
              <w:pStyle w:val="TAC"/>
              <w:rPr>
                <w:lang w:eastAsia="en-US"/>
              </w:rPr>
            </w:pPr>
            <w:r w:rsidRPr="000D3CFB">
              <w:rPr>
                <w:lang w:eastAsia="en-US"/>
              </w:rPr>
              <w:t>11</w:t>
            </w:r>
          </w:p>
        </w:tc>
      </w:tr>
      <w:tr w:rsidR="00D51B28" w:rsidRPr="000D3CFB" w14:paraId="4EB2F08C"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1769468C" w14:textId="77777777" w:rsidR="00D51B28" w:rsidRPr="000D3CFB" w:rsidRDefault="00D51B28" w:rsidP="00DA29E5">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C4385C" w14:textId="77777777" w:rsidR="00D51B28" w:rsidRPr="000D3CFB" w:rsidRDefault="00D51B28" w:rsidP="00DA29E5">
            <w:pPr>
              <w:pStyle w:val="TAC"/>
              <w:rPr>
                <w:lang w:eastAsia="en-US"/>
              </w:rPr>
            </w:pPr>
            <w:r w:rsidRPr="000D3CFB">
              <w:rPr>
                <w:lang w:eastAsia="en-US"/>
              </w:rPr>
              <w:t>14</w:t>
            </w:r>
          </w:p>
        </w:tc>
      </w:tr>
      <w:tr w:rsidR="00D51B28" w:rsidRPr="000D3CFB" w14:paraId="1890AEEA"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41C2FD81" w14:textId="77777777" w:rsidR="00D51B28" w:rsidRPr="000D3CFB" w:rsidRDefault="00D51B28" w:rsidP="00DA29E5">
            <w:pPr>
              <w:pStyle w:val="TAC"/>
              <w:rPr>
                <w:lang w:eastAsia="en-US"/>
              </w:rPr>
            </w:pPr>
            <w:r w:rsidRPr="000D3CFB">
              <w:rPr>
                <w:lang w:eastAsia="en-US"/>
              </w:rPr>
              <w:t>5</w:t>
            </w:r>
          </w:p>
        </w:tc>
        <w:tc>
          <w:tcPr>
            <w:tcW w:w="0" w:type="auto"/>
            <w:tcBorders>
              <w:top w:val="single" w:sz="4" w:space="0" w:color="auto"/>
              <w:left w:val="single" w:sz="4" w:space="0" w:color="auto"/>
              <w:bottom w:val="single" w:sz="4" w:space="0" w:color="auto"/>
              <w:right w:val="single" w:sz="4" w:space="0" w:color="auto"/>
            </w:tcBorders>
          </w:tcPr>
          <w:p w14:paraId="7084251D" w14:textId="77777777" w:rsidR="00D51B28" w:rsidRPr="000D3CFB" w:rsidRDefault="00D51B28" w:rsidP="00DA29E5">
            <w:pPr>
              <w:pStyle w:val="TAC"/>
              <w:rPr>
                <w:lang w:eastAsia="en-US"/>
              </w:rPr>
            </w:pPr>
            <w:r w:rsidRPr="000D3CFB">
              <w:rPr>
                <w:lang w:eastAsia="en-US"/>
              </w:rPr>
              <w:t>16</w:t>
            </w:r>
          </w:p>
        </w:tc>
      </w:tr>
      <w:tr w:rsidR="00D51B28" w:rsidRPr="000D3CFB" w14:paraId="62F21597"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19317B6" w14:textId="77777777" w:rsidR="00D51B28" w:rsidRPr="000D3CFB" w:rsidRDefault="00D51B28" w:rsidP="00DA29E5">
            <w:pPr>
              <w:pStyle w:val="TAC"/>
              <w:rPr>
                <w:lang w:eastAsia="en-US"/>
              </w:rPr>
            </w:pPr>
            <w:r w:rsidRPr="000D3CFB">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3014649" w14:textId="77777777" w:rsidR="00D51B28" w:rsidRPr="000D3CFB" w:rsidRDefault="00D51B28" w:rsidP="00DA29E5">
            <w:pPr>
              <w:pStyle w:val="TAC"/>
              <w:rPr>
                <w:lang w:eastAsia="en-US"/>
              </w:rPr>
            </w:pPr>
            <w:r w:rsidRPr="000D3CFB">
              <w:rPr>
                <w:lang w:eastAsia="en-US"/>
              </w:rPr>
              <w:t>8</w:t>
            </w:r>
          </w:p>
        </w:tc>
      </w:tr>
    </w:tbl>
    <w:p w14:paraId="7C333A99" w14:textId="77777777" w:rsidR="00D51B28" w:rsidRPr="000D3CFB" w:rsidRDefault="00D51B28" w:rsidP="008260B9">
      <w:pPr>
        <w:pStyle w:val="FP"/>
      </w:pPr>
    </w:p>
    <w:p w14:paraId="545BF106" w14:textId="77777777" w:rsidR="0093274D" w:rsidRPr="000D3CFB" w:rsidRDefault="0093274D">
      <w:pPr>
        <w:pStyle w:val="Heading2"/>
        <w:rPr>
          <w:rFonts w:ascii="Times New Roman" w:hAnsi="Times New Roman"/>
          <w:sz w:val="20"/>
        </w:rPr>
      </w:pPr>
      <w:bookmarkStart w:id="4" w:name="_Toc415085444"/>
      <w:r w:rsidRPr="000D3CFB">
        <w:t>7.1</w:t>
      </w:r>
      <w:r w:rsidRPr="000D3CFB">
        <w:tab/>
        <w:t>UE</w:t>
      </w:r>
      <w:r w:rsidRPr="000D3CFB">
        <w:rPr>
          <w:rFonts w:hint="eastAsia"/>
        </w:rPr>
        <w:t xml:space="preserve"> procedure for </w:t>
      </w:r>
      <w:r w:rsidRPr="000D3CFB">
        <w:t>receiving the physical downlink shared channel</w:t>
      </w:r>
      <w:bookmarkEnd w:id="4"/>
    </w:p>
    <w:p w14:paraId="663A4D51" w14:textId="77777777" w:rsidR="00EE524A" w:rsidRPr="000D3CFB" w:rsidRDefault="00601D13">
      <w:r w:rsidRPr="000D3CFB">
        <w:rPr>
          <w:rFonts w:eastAsia="MS Mincho" w:hint="eastAsia"/>
        </w:rPr>
        <w:t>E</w:t>
      </w:r>
      <w:r w:rsidRPr="000D3CFB">
        <w:t xml:space="preserve">xcept </w:t>
      </w:r>
      <w:r w:rsidRPr="000D3CFB">
        <w:rPr>
          <w:rFonts w:eastAsia="MS Mincho" w:hint="eastAsia"/>
        </w:rPr>
        <w:t xml:space="preserve">the </w:t>
      </w:r>
      <w:r w:rsidRPr="000D3CFB">
        <w:t>subframes</w:t>
      </w:r>
      <w:r w:rsidRPr="000D3CFB">
        <w:rPr>
          <w:rFonts w:eastAsia="MS Mincho" w:hint="eastAsia"/>
        </w:rPr>
        <w:t xml:space="preserve"> </w:t>
      </w:r>
      <w:r w:rsidRPr="000D3CFB">
        <w:t xml:space="preserve">indicated </w:t>
      </w:r>
      <w:r w:rsidRPr="000D3CFB">
        <w:rPr>
          <w:rFonts w:hint="eastAsia"/>
          <w:lang w:eastAsia="zh-CN"/>
        </w:rPr>
        <w:t>by the higher layer parameter</w:t>
      </w:r>
      <w:r w:rsidRPr="000D3CFB">
        <w:t xml:space="preserve"> </w:t>
      </w:r>
      <w:r w:rsidRPr="000D3CFB">
        <w:rPr>
          <w:i/>
          <w:iCs/>
        </w:rPr>
        <w:t>mbsfn-SubframeConfigList</w:t>
      </w:r>
      <w:r w:rsidR="00B645EB" w:rsidRPr="000D3CFB">
        <w:t xml:space="preserve"> </w:t>
      </w:r>
      <w:r w:rsidR="004E3963" w:rsidRPr="000D3CFB">
        <w:t xml:space="preserve">or by </w:t>
      </w:r>
      <w:r w:rsidR="002A7CF2" w:rsidRPr="000D3CFB">
        <w:rPr>
          <w:rFonts w:eastAsia="SimSun" w:hint="eastAsia"/>
          <w:i/>
          <w:iCs/>
          <w:lang w:eastAsia="zh-CN"/>
        </w:rPr>
        <w:t>mbsfn-SubframeConfigList-v12</w:t>
      </w:r>
      <w:r w:rsidR="00843DF4" w:rsidRPr="000D3CFB">
        <w:rPr>
          <w:i/>
          <w:iCs/>
          <w:lang w:eastAsia="zh-CN"/>
        </w:rPr>
        <w:t>5</w:t>
      </w:r>
      <w:r w:rsidR="002A7CF2" w:rsidRPr="000D3CFB">
        <w:rPr>
          <w:rFonts w:eastAsia="SimSun" w:hint="eastAsia"/>
          <w:i/>
          <w:iCs/>
          <w:lang w:eastAsia="zh-CN"/>
        </w:rPr>
        <w:t>0</w:t>
      </w:r>
      <w:r w:rsidR="004E3963" w:rsidRPr="000D3CFB">
        <w:rPr>
          <w:iCs/>
        </w:rPr>
        <w:t xml:space="preserve"> </w:t>
      </w:r>
      <w:r w:rsidR="00843DF4" w:rsidRPr="000D3CFB">
        <w:rPr>
          <w:iCs/>
        </w:rPr>
        <w:t xml:space="preserve">or by </w:t>
      </w:r>
      <w:r w:rsidR="00843DF4" w:rsidRPr="000D3CFB">
        <w:rPr>
          <w:i/>
        </w:rPr>
        <w:t>mbsfn-SubframeConfigList-v14xy</w:t>
      </w:r>
      <w:r w:rsidR="00843DF4" w:rsidRPr="000D3CFB">
        <w:rPr>
          <w:iCs/>
        </w:rPr>
        <w:t xml:space="preserve"> </w:t>
      </w:r>
      <w:r w:rsidR="00B07B98" w:rsidRPr="000D3CFB">
        <w:rPr>
          <w:iCs/>
        </w:rPr>
        <w:t xml:space="preserve">or by </w:t>
      </w:r>
      <w:r w:rsidR="00B07B98" w:rsidRPr="000D3CFB">
        <w:rPr>
          <w:i/>
          <w:iCs/>
        </w:rPr>
        <w:t>laa-SCellSubframeConfig</w:t>
      </w:r>
      <w:r w:rsidR="00B07B98" w:rsidRPr="000D3CFB">
        <w:rPr>
          <w:iCs/>
        </w:rPr>
        <w:t xml:space="preserve"> </w:t>
      </w:r>
      <w:r w:rsidR="00B645EB" w:rsidRPr="000D3CFB">
        <w:rPr>
          <w:rFonts w:hint="eastAsia"/>
          <w:lang w:eastAsia="ko-KR"/>
        </w:rPr>
        <w:t xml:space="preserve">of serving cell </w:t>
      </w:r>
      <w:r w:rsidR="00E56F37">
        <w:rPr>
          <w:position w:val="-6"/>
        </w:rPr>
        <w:pict w14:anchorId="4102E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9.25pt">
            <v:imagedata r:id="rId8" o:title=""/>
          </v:shape>
        </w:pict>
      </w:r>
      <w:r w:rsidRPr="000D3CFB">
        <w:rPr>
          <w:rFonts w:eastAsia="MS Mincho" w:hint="eastAsia"/>
        </w:rPr>
        <w:t>,</w:t>
      </w:r>
      <w:r w:rsidRPr="000D3CFB">
        <w:rPr>
          <w:rFonts w:hint="eastAsia"/>
          <w:lang w:eastAsia="zh-CN"/>
        </w:rPr>
        <w:t xml:space="preserve"> </w:t>
      </w:r>
      <w:r w:rsidRPr="000D3CFB">
        <w:rPr>
          <w:lang w:eastAsia="zh-CN"/>
        </w:rPr>
        <w:t>a</w:t>
      </w:r>
      <w:r w:rsidR="0093274D" w:rsidRPr="000D3CFB">
        <w:t xml:space="preserve"> UE shall </w:t>
      </w:r>
    </w:p>
    <w:p w14:paraId="65B509F8" w14:textId="77777777" w:rsidR="00EE524A" w:rsidRPr="000D3CFB" w:rsidRDefault="002A7CF2" w:rsidP="0058579F">
      <w:pPr>
        <w:pStyle w:val="B1"/>
      </w:pPr>
      <w:r w:rsidRPr="000D3CFB">
        <w:t>-</w:t>
      </w:r>
      <w:r w:rsidRPr="000D3CFB">
        <w:tab/>
      </w:r>
      <w:r w:rsidR="0093274D" w:rsidRPr="000D3CFB">
        <w:t xml:space="preserve">upon detection of a PDCCH </w:t>
      </w:r>
      <w:r w:rsidR="00415EEF" w:rsidRPr="000D3CFB">
        <w:t xml:space="preserve">of </w:t>
      </w:r>
      <w:r w:rsidR="00B645EB" w:rsidRPr="000D3CFB">
        <w:t xml:space="preserve">the </w:t>
      </w:r>
      <w:r w:rsidR="00415EEF" w:rsidRPr="000D3CFB">
        <w:t xml:space="preserve">serving cell </w:t>
      </w:r>
      <w:r w:rsidR="0093274D" w:rsidRPr="000D3CFB">
        <w:t>with DCI format 1, 1A, 1B, 1C</w:t>
      </w:r>
      <w:r w:rsidR="0093274D" w:rsidRPr="000D3CFB">
        <w:rPr>
          <w:rFonts w:hint="eastAsia"/>
        </w:rPr>
        <w:t>,</w:t>
      </w:r>
      <w:r w:rsidR="0093274D" w:rsidRPr="000D3CFB">
        <w:rPr>
          <w:rFonts w:eastAsia="MS Mincho" w:hint="eastAsia"/>
        </w:rPr>
        <w:t xml:space="preserve"> 1D, </w:t>
      </w:r>
      <w:r w:rsidR="0093274D" w:rsidRPr="000D3CFB">
        <w:rPr>
          <w:rFonts w:hint="eastAsia"/>
        </w:rPr>
        <w:t>2</w:t>
      </w:r>
      <w:r w:rsidR="0093274D" w:rsidRPr="000D3CFB">
        <w:t>, 2A</w:t>
      </w:r>
      <w:r w:rsidR="00415EEF" w:rsidRPr="000D3CFB">
        <w:t>, 2B</w:t>
      </w:r>
      <w:r w:rsidR="00FA6441" w:rsidRPr="000D3CFB">
        <w:t>, 2C,</w:t>
      </w:r>
      <w:r w:rsidR="0093274D" w:rsidRPr="000D3CFB">
        <w:t xml:space="preserve"> or </w:t>
      </w:r>
      <w:r w:rsidR="00FA6441" w:rsidRPr="000D3CFB">
        <w:t xml:space="preserve">2D </w:t>
      </w:r>
      <w:r w:rsidR="0093274D" w:rsidRPr="000D3CFB">
        <w:t xml:space="preserve">intended for the UE in </w:t>
      </w:r>
      <w:r w:rsidR="0093274D" w:rsidRPr="000D3CFB">
        <w:rPr>
          <w:rFonts w:hint="eastAsia"/>
        </w:rPr>
        <w:t xml:space="preserve">a </w:t>
      </w:r>
      <w:r w:rsidR="0093274D" w:rsidRPr="000D3CFB">
        <w:t xml:space="preserve">subframe, </w:t>
      </w:r>
      <w:r w:rsidR="00EE524A" w:rsidRPr="000D3CFB">
        <w:t>or</w:t>
      </w:r>
    </w:p>
    <w:p w14:paraId="6D4C5E5C" w14:textId="77777777" w:rsidR="00B73983" w:rsidRPr="000D3CFB" w:rsidRDefault="002A7CF2" w:rsidP="00B73983">
      <w:pPr>
        <w:pStyle w:val="B1"/>
      </w:pPr>
      <w:r w:rsidRPr="000D3CFB">
        <w:t>-</w:t>
      </w:r>
      <w:r w:rsidRPr="000D3CFB">
        <w:tab/>
      </w:r>
      <w:r w:rsidR="00EE524A" w:rsidRPr="000D3CFB">
        <w:t xml:space="preserve">upon detection of an EPDCCH of </w:t>
      </w:r>
      <w:r w:rsidR="00B645EB" w:rsidRPr="000D3CFB">
        <w:t xml:space="preserve">the </w:t>
      </w:r>
      <w:r w:rsidR="00EE524A" w:rsidRPr="000D3CFB">
        <w:t>serving cell with DCI format 1, 1A, 1B, 1D, 2, 2A, 2B</w:t>
      </w:r>
      <w:r w:rsidR="00FA6441" w:rsidRPr="000D3CFB">
        <w:t>, 2C</w:t>
      </w:r>
      <w:r w:rsidR="00EE524A" w:rsidRPr="000D3CFB">
        <w:t>, or 2</w:t>
      </w:r>
      <w:r w:rsidR="00FA6441" w:rsidRPr="000D3CFB">
        <w:t>D</w:t>
      </w:r>
      <w:r w:rsidR="00EE524A" w:rsidRPr="000D3CFB">
        <w:t xml:space="preserve"> intended for the UE in a subframe</w:t>
      </w:r>
      <w:r w:rsidR="00B73983" w:rsidRPr="000D3CFB">
        <w:t xml:space="preserve">, or </w:t>
      </w:r>
    </w:p>
    <w:p w14:paraId="25CCE583" w14:textId="77777777" w:rsidR="00B73983" w:rsidRPr="000D3CFB" w:rsidRDefault="00B73983" w:rsidP="00B73983">
      <w:pPr>
        <w:pStyle w:val="B1"/>
      </w:pPr>
      <w:r w:rsidRPr="000D3CFB">
        <w:t>-</w:t>
      </w:r>
      <w:r w:rsidRPr="000D3CFB">
        <w:tab/>
        <w:t>upon detection of a PDCCH of the serving cell with DCI format 7-1A, 7-1B, 7-1C, 7-1D, 7-1E, 7-1F, 7-1G intended for the UE in the first slot/subslot of a subframe</w:t>
      </w:r>
    </w:p>
    <w:p w14:paraId="408D9042" w14:textId="77777777" w:rsidR="00EE524A" w:rsidRPr="000D3CFB" w:rsidRDefault="00B73983" w:rsidP="00B73983">
      <w:pPr>
        <w:pStyle w:val="B1"/>
      </w:pPr>
      <w:r w:rsidRPr="000D3CFB">
        <w:t>-</w:t>
      </w:r>
      <w:r w:rsidRPr="000D3CFB">
        <w:tab/>
        <w:t>upon detection of a SPDCCH of the serving cell with DCI format 7-1A, 7-1B, 7-1C, 7-1D, 7-1E, 7-1F, 7-1G intended for the UE in a slot/subslot</w:t>
      </w:r>
      <w:r w:rsidR="00EE524A" w:rsidRPr="000D3CFB">
        <w:t xml:space="preserve"> </w:t>
      </w:r>
    </w:p>
    <w:p w14:paraId="11E3FA43" w14:textId="77777777" w:rsidR="004E3963" w:rsidRPr="000D3CFB" w:rsidRDefault="0093274D" w:rsidP="004E3963">
      <w:r w:rsidRPr="000D3CFB">
        <w:lastRenderedPageBreak/>
        <w:t>decode the corresponding PDSCH in the same subframe</w:t>
      </w:r>
      <w:r w:rsidR="00B73983" w:rsidRPr="000D3CFB">
        <w:t>/slot/subslot</w:t>
      </w:r>
      <w:r w:rsidRPr="000D3CFB">
        <w:t xml:space="preserve">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r w:rsidR="00EF764F">
        <w:rPr>
          <w:rFonts w:eastAsia="MS Mincho"/>
        </w:rPr>
        <w:t>, unless specified otherwise</w:t>
      </w:r>
      <w:r w:rsidRPr="000D3CFB">
        <w:t>.</w:t>
      </w:r>
      <w:r w:rsidRPr="000D3CFB">
        <w:rPr>
          <w:rFonts w:hint="eastAsia"/>
        </w:rPr>
        <w:t xml:space="preserve"> </w:t>
      </w:r>
    </w:p>
    <w:p w14:paraId="05D874C0" w14:textId="15CCDEE2" w:rsidR="00EA4AC9" w:rsidRPr="00DC3094" w:rsidRDefault="00EA4AC9" w:rsidP="00DC3094">
      <w:pPr>
        <w:rPr>
          <w:rStyle w:val="fontstyle01"/>
          <w:rFonts w:ascii="Times New Roman" w:hAnsi="Times New Roman"/>
          <w:color w:val="auto"/>
          <w:szCs w:val="22"/>
          <w:lang w:val="en-US" w:eastAsia="ko-KR"/>
        </w:rPr>
      </w:pPr>
      <w:r w:rsidRPr="0025046E">
        <w:rPr>
          <w:lang w:eastAsia="ko-KR"/>
        </w:rPr>
        <w:t xml:space="preserve">For a given serving cell, if the UE is configured with higher layer parameter </w:t>
      </w:r>
      <w:r w:rsidRPr="0025046E">
        <w:rPr>
          <w:i/>
          <w:lang w:eastAsia="ko-KR"/>
        </w:rPr>
        <w:t>blindSubframePDSCH-Repetitions</w:t>
      </w:r>
      <w:r w:rsidRPr="0025046E">
        <w:rPr>
          <w:lang w:eastAsia="ko-KR"/>
        </w:rPr>
        <w:t xml:space="preserve">, the UE </w:t>
      </w:r>
      <w:r w:rsidRPr="0025046E">
        <w:rPr>
          <w:rStyle w:val="fontstyle01"/>
          <w:rFonts w:ascii="Times New Roman" w:hAnsi="Times New Roman"/>
        </w:rPr>
        <w:t xml:space="preserve">shall upon detection of a PDCCH/EPDCCH with DCI format 1A with CRC scrambled by C-RNTI in UE-specific search space of subframe </w:t>
      </w:r>
      <w:r w:rsidRPr="0025046E">
        <w:rPr>
          <w:rStyle w:val="fontstyle01"/>
          <w:rFonts w:ascii="Times New Roman" w:hAnsi="Times New Roman"/>
          <w:i/>
        </w:rPr>
        <w:t>n</w:t>
      </w:r>
      <w:r w:rsidRPr="0025046E">
        <w:rPr>
          <w:rStyle w:val="fontstyle01"/>
          <w:rFonts w:ascii="Times New Roman" w:hAnsi="Times New Roman"/>
        </w:rPr>
        <w:t xml:space="preserve">, intended for the UE, decode, starting from subframe </w:t>
      </w:r>
      <w:r w:rsidRPr="0025046E">
        <w:rPr>
          <w:rStyle w:val="fontstyle01"/>
          <w:rFonts w:ascii="Times New Roman" w:hAnsi="Times New Roman"/>
          <w:i/>
        </w:rPr>
        <w:t>n</w:t>
      </w:r>
      <w:r w:rsidRPr="0025046E">
        <w:rPr>
          <w:rStyle w:val="fontstyle01"/>
          <w:rFonts w:ascii="Times New Roman" w:hAnsi="Times New Roman"/>
        </w:rPr>
        <w:t xml:space="preserve">, the corresponding PDSCH transmission in </w:t>
      </w:r>
      <w:r w:rsidRPr="0025046E">
        <w:rPr>
          <w:rStyle w:val="fontstyle21"/>
          <w:rFonts w:ascii="Times New Roman" w:hAnsi="Times New Roman"/>
        </w:rPr>
        <w:t xml:space="preserve">k </w:t>
      </w:r>
      <w:r w:rsidRPr="0025046E">
        <w:rPr>
          <w:rStyle w:val="fontstyle01"/>
          <w:rFonts w:ascii="Times New Roman" w:hAnsi="Times New Roman"/>
        </w:rPr>
        <w:t>consecutive</w:t>
      </w:r>
      <w:r w:rsidRPr="00DC3094">
        <w:rPr>
          <w:color w:val="000000"/>
        </w:rPr>
        <w:t xml:space="preserve"> </w:t>
      </w:r>
      <w:r w:rsidRPr="0025046E">
        <w:rPr>
          <w:rStyle w:val="fontstyle01"/>
          <w:rFonts w:ascii="Times New Roman" w:hAnsi="Times New Roman"/>
        </w:rPr>
        <w:t xml:space="preserve">DL subframe(s) according to the PDCCH information, where the value of </w:t>
      </w:r>
      <w:r w:rsidRPr="0025046E">
        <w:rPr>
          <w:rStyle w:val="fontstyle01"/>
          <w:rFonts w:ascii="Times New Roman" w:hAnsi="Times New Roman"/>
          <w:i/>
        </w:rPr>
        <w:t>k</w:t>
      </w:r>
      <w:r w:rsidRPr="0025046E">
        <w:rPr>
          <w:rStyle w:val="fontstyle01"/>
          <w:rFonts w:ascii="Times New Roman" w:hAnsi="Times New Roman"/>
        </w:rPr>
        <w:t xml:space="preserve"> is determined by the repetition number field in the corresponding DCI. For k&gt;1, </w:t>
      </w:r>
    </w:p>
    <w:p w14:paraId="13BAE88C" w14:textId="77777777" w:rsidR="003F797D" w:rsidRDefault="003F797D" w:rsidP="000F59A0">
      <w:pPr>
        <w:numPr>
          <w:ilvl w:val="0"/>
          <w:numId w:val="9"/>
        </w:numPr>
        <w:autoSpaceDE/>
        <w:adjustRightInd/>
        <w:spacing w:after="200" w:line="276" w:lineRule="auto"/>
        <w:ind w:left="576" w:hanging="288"/>
        <w:contextualSpacing/>
        <w:rPr>
          <w:ins w:id="5" w:author="MOTb" w:date="2018-08-29T16:43:00Z"/>
          <w:rFonts w:eastAsia="Calibri"/>
          <w:color w:val="000000"/>
        </w:rPr>
      </w:pPr>
      <w:commentRangeStart w:id="6"/>
      <w:ins w:id="7" w:author="MOTb" w:date="2018-08-29T16:43:00Z">
        <w:r>
          <w:rPr>
            <w:rFonts w:eastAsia="Calibri"/>
            <w:color w:val="000000"/>
          </w:rPr>
          <w:t>if</w:t>
        </w:r>
        <w:commentRangeEnd w:id="6"/>
        <w:r>
          <w:rPr>
            <w:rStyle w:val="CommentReference"/>
            <w:rFonts w:eastAsia="MS Mincho"/>
          </w:rPr>
          <w:commentReference w:id="6"/>
        </w:r>
        <w:r>
          <w:rPr>
            <w:rFonts w:eastAsia="Calibri"/>
            <w:color w:val="000000"/>
          </w:rPr>
          <w:t xml:space="preserve"> the UE is configured with transmission mode 1, 2, 3, 4, 5, 6, 7 or 8  for the serving cell, the </w:t>
        </w:r>
        <w:r>
          <w:rPr>
            <w:rFonts w:eastAsia="Calibri"/>
            <w:i/>
            <w:color w:val="000000"/>
          </w:rPr>
          <w:t>k</w:t>
        </w:r>
        <w:r>
          <w:rPr>
            <w:rFonts w:eastAsia="Calibri"/>
            <w:color w:val="000000"/>
          </w:rPr>
          <w:t xml:space="preserve"> consecutive DL subframes do not include MBSFN subframe(s).</w:t>
        </w:r>
      </w:ins>
    </w:p>
    <w:p w14:paraId="5C039129" w14:textId="56AE086A" w:rsidR="00EA4AC9" w:rsidRPr="00911800" w:rsidRDefault="00EA4AC9" w:rsidP="00DC3094">
      <w:pPr>
        <w:pStyle w:val="B1"/>
        <w:rPr>
          <w:rStyle w:val="fontstyle01"/>
          <w:rFonts w:ascii="Times New Roman" w:hAnsi="Times New Roman"/>
          <w:color w:val="auto"/>
          <w:szCs w:val="22"/>
          <w:lang w:eastAsia="ko-KR"/>
        </w:rPr>
      </w:pPr>
      <w:r>
        <w:rPr>
          <w:rStyle w:val="fontstyle01"/>
          <w:rFonts w:ascii="Times New Roman" w:hAnsi="Times New Roman"/>
        </w:rPr>
        <w:t>-</w:t>
      </w:r>
      <w:r>
        <w:rPr>
          <w:rStyle w:val="fontstyle01"/>
          <w:rFonts w:ascii="Times New Roman" w:hAnsi="Times New Roman"/>
        </w:rPr>
        <w:tab/>
      </w:r>
      <w:r w:rsidRPr="00836D3D">
        <w:rPr>
          <w:rStyle w:val="fontstyle01"/>
          <w:rFonts w:ascii="Times New Roman" w:hAnsi="Times New Roman"/>
        </w:rPr>
        <w:t>the UE shall assume the truncated modulation and coding scheme field is interpreted such that the modulation and coding scheme</w:t>
      </w:r>
      <w:r w:rsidRPr="005C0C1F">
        <w:t xml:space="preserve"> </w:t>
      </w:r>
      <w:r w:rsidRPr="00836D3D">
        <w:rPr>
          <w:rStyle w:val="fontstyle01"/>
          <w:rFonts w:ascii="Times New Roman" w:hAnsi="Times New Roman"/>
        </w:rPr>
        <w:t xml:space="preserve">corresponding </w:t>
      </w:r>
      <w:r w:rsidRPr="005C0C1F">
        <w:t>to DCI format 1A</w:t>
      </w:r>
      <w:r w:rsidRPr="00836D3D">
        <w:rPr>
          <w:rStyle w:val="fontstyle01"/>
          <w:rFonts w:ascii="Times New Roman" w:hAnsi="Times New Roman"/>
        </w:rPr>
        <w:t xml:space="preserve"> is determined from MCS indices 0 through 15 if the higher layer parameter </w:t>
      </w:r>
      <w:r w:rsidRPr="00836D3D">
        <w:rPr>
          <w:rStyle w:val="fontstyle01"/>
          <w:rFonts w:ascii="Times New Roman" w:hAnsi="Times New Roman"/>
          <w:i/>
        </w:rPr>
        <w:t>MCS-restrictionSubframePDSCH-Repetitions</w:t>
      </w:r>
      <w:r w:rsidRPr="00836D3D">
        <w:rPr>
          <w:rStyle w:val="fontstyle01"/>
          <w:rFonts w:ascii="Times New Roman" w:hAnsi="Times New Roman"/>
        </w:rPr>
        <w:t xml:space="preserve"> is set to </w:t>
      </w:r>
      <w:r w:rsidR="00D47AAD">
        <w:rPr>
          <w:rStyle w:val="fontstyle01"/>
          <w:rFonts w:ascii="Times New Roman" w:hAnsi="Times New Roman"/>
        </w:rPr>
        <w:t>'</w:t>
      </w:r>
      <w:r w:rsidRPr="00836D3D">
        <w:rPr>
          <w:rStyle w:val="fontstyle01"/>
          <w:rFonts w:ascii="Times New Roman" w:hAnsi="Times New Roman"/>
        </w:rPr>
        <w:t>1</w:t>
      </w:r>
      <w:r w:rsidR="00D47AAD">
        <w:rPr>
          <w:rStyle w:val="fontstyle01"/>
          <w:rFonts w:ascii="Times New Roman" w:hAnsi="Times New Roman"/>
        </w:rPr>
        <w:t>'</w:t>
      </w:r>
      <w:r w:rsidRPr="00836D3D">
        <w:rPr>
          <w:rStyle w:val="fontstyle01"/>
          <w:rFonts w:ascii="Times New Roman" w:hAnsi="Times New Roman"/>
        </w:rPr>
        <w:t xml:space="preserve">. </w:t>
      </w:r>
    </w:p>
    <w:p w14:paraId="0FE4C091" w14:textId="3A0D0A50" w:rsidR="00EA4AC9" w:rsidRPr="005203B7" w:rsidRDefault="00EA4AC9" w:rsidP="00DC3094">
      <w:pPr>
        <w:pStyle w:val="B1"/>
        <w:rPr>
          <w:rStyle w:val="fontstyle01"/>
          <w:rFonts w:ascii="Times New Roman" w:hAnsi="Times New Roman"/>
          <w:color w:val="auto"/>
          <w:szCs w:val="22"/>
          <w:lang w:eastAsia="ko-KR"/>
        </w:rPr>
      </w:pPr>
      <w:r>
        <w:rPr>
          <w:rStyle w:val="fontstyle01"/>
          <w:rFonts w:ascii="Times New Roman" w:hAnsi="Times New Roman"/>
        </w:rPr>
        <w:t>-</w:t>
      </w:r>
      <w:r>
        <w:rPr>
          <w:rStyle w:val="fontstyle01"/>
          <w:rFonts w:ascii="Times New Roman" w:hAnsi="Times New Roman"/>
        </w:rPr>
        <w:tab/>
      </w:r>
      <w:commentRangeStart w:id="8"/>
      <w:del w:id="9" w:author="MOTb" w:date="2018-08-29T16:45:00Z">
        <w:r w:rsidDel="00550B72">
          <w:rPr>
            <w:rStyle w:val="fontstyle01"/>
            <w:rFonts w:ascii="Times New Roman" w:hAnsi="Times New Roman"/>
          </w:rPr>
          <w:delText>The</w:delText>
        </w:r>
      </w:del>
      <w:commentRangeEnd w:id="8"/>
      <w:r w:rsidR="00550B72">
        <w:rPr>
          <w:rStyle w:val="CommentReference"/>
          <w:rFonts w:eastAsia="MS Mincho"/>
        </w:rPr>
        <w:commentReference w:id="8"/>
      </w:r>
      <w:del w:id="10" w:author="MOTb" w:date="2018-08-29T16:45:00Z">
        <w:r w:rsidDel="00550B72">
          <w:rPr>
            <w:rStyle w:val="fontstyle01"/>
            <w:rFonts w:ascii="Times New Roman" w:hAnsi="Times New Roman"/>
          </w:rPr>
          <w:delText xml:space="preserve"> UE shall assume the</w:delText>
        </w:r>
        <w:r w:rsidR="00D47AAD" w:rsidDel="00550B72">
          <w:rPr>
            <w:rStyle w:val="fontstyle01"/>
            <w:rFonts w:ascii="Times New Roman" w:hAnsi="Times New Roman"/>
          </w:rPr>
          <w:delText xml:space="preserve"> "</w:delText>
        </w:r>
        <w:r w:rsidRPr="005C0C1F" w:rsidDel="00550B72">
          <w:rPr>
            <w:rStyle w:val="fontstyle01"/>
            <w:rFonts w:ascii="Times New Roman" w:hAnsi="Times New Roman"/>
          </w:rPr>
          <w:delText>PDSCH RE Mapping and Quasi-Co-Location Indicator</w:delText>
        </w:r>
        <w:r w:rsidR="00D47AAD" w:rsidDel="00550B72">
          <w:rPr>
            <w:rStyle w:val="fontstyle01"/>
            <w:rFonts w:ascii="Times New Roman" w:hAnsi="Times New Roman"/>
          </w:rPr>
          <w:delText xml:space="preserve">" </w:delText>
        </w:r>
        <w:r w:rsidRPr="005C0C1F" w:rsidDel="00550B72">
          <w:rPr>
            <w:rStyle w:val="fontstyle01"/>
            <w:rFonts w:ascii="Times New Roman" w:hAnsi="Times New Roman"/>
          </w:rPr>
          <w:delText xml:space="preserve">field is applied to all the </w:delText>
        </w:r>
        <w:r w:rsidRPr="005C0C1F" w:rsidDel="00550B72">
          <w:rPr>
            <w:rStyle w:val="fontstyle01"/>
            <w:rFonts w:ascii="Times New Roman" w:hAnsi="Times New Roman"/>
            <w:i/>
          </w:rPr>
          <w:delText>k</w:delText>
        </w:r>
        <w:r w:rsidRPr="005C0C1F" w:rsidDel="00550B72">
          <w:rPr>
            <w:rStyle w:val="fontstyle01"/>
            <w:rFonts w:ascii="Times New Roman" w:hAnsi="Times New Roman"/>
          </w:rPr>
          <w:delText xml:space="preserve"> PDSCH data transmissions signaled via PDCCH/EPDCCH with DCI</w:delText>
        </w:r>
        <w:r w:rsidDel="00550B72">
          <w:rPr>
            <w:rStyle w:val="fontstyle01"/>
          </w:rPr>
          <w:delText xml:space="preserve"> format 2D.</w:delText>
        </w:r>
      </w:del>
      <w:r w:rsidRPr="005D27F5">
        <w:rPr>
          <w:rStyle w:val="fontstyle01"/>
          <w:rFonts w:ascii="Times New Roman" w:hAnsi="Times New Roman"/>
        </w:rPr>
        <w:t xml:space="preserve"> </w:t>
      </w:r>
    </w:p>
    <w:p w14:paraId="55BC3904" w14:textId="277973D9" w:rsidR="00EA4AC9" w:rsidRPr="0025046E" w:rsidRDefault="00EA4AC9" w:rsidP="00DC3094">
      <w:pPr>
        <w:pStyle w:val="B1"/>
        <w:rPr>
          <w:rStyle w:val="fontstyle01"/>
          <w:rFonts w:ascii="Times New Roman" w:hAnsi="Times New Roman"/>
          <w:color w:val="auto"/>
          <w:szCs w:val="22"/>
          <w:lang w:eastAsia="ko-KR"/>
        </w:rPr>
      </w:pPr>
      <w:r>
        <w:rPr>
          <w:rStyle w:val="fontstyle01"/>
        </w:rPr>
        <w:t>-</w:t>
      </w:r>
      <w:r>
        <w:rPr>
          <w:rStyle w:val="fontstyle01"/>
        </w:rPr>
        <w:tab/>
        <w:t xml:space="preserve">The UE shall assume all the </w:t>
      </w:r>
      <w:r w:rsidRPr="00FA2A4D">
        <w:rPr>
          <w:rStyle w:val="fontstyle01"/>
          <w:i/>
        </w:rPr>
        <w:t>k</w:t>
      </w:r>
      <w:r>
        <w:rPr>
          <w:rStyle w:val="fontstyle01"/>
        </w:rPr>
        <w:t xml:space="preserve"> PDSCH data transmissions are received in the same resource blocks.</w:t>
      </w:r>
    </w:p>
    <w:p w14:paraId="30E42D17" w14:textId="5D32848D" w:rsidR="00EA4AC9" w:rsidRPr="00911800" w:rsidRDefault="00EA4AC9" w:rsidP="00DC3094">
      <w:pPr>
        <w:pStyle w:val="B1"/>
        <w:rPr>
          <w:rStyle w:val="fontstyle01"/>
          <w:rFonts w:ascii="Times New Roman" w:hAnsi="Times New Roman"/>
          <w:color w:val="auto"/>
          <w:szCs w:val="22"/>
          <w:lang w:eastAsia="ko-KR"/>
        </w:rPr>
      </w:pPr>
      <w:r>
        <w:rPr>
          <w:rStyle w:val="fontstyle01"/>
          <w:rFonts w:ascii="Times New Roman" w:hAnsi="Times New Roman"/>
        </w:rPr>
        <w:t>-</w:t>
      </w:r>
      <w:r>
        <w:rPr>
          <w:rStyle w:val="fontstyle01"/>
          <w:rFonts w:ascii="Times New Roman" w:hAnsi="Times New Roman"/>
        </w:rPr>
        <w:tab/>
      </w:r>
      <w:commentRangeStart w:id="11"/>
      <w:r w:rsidRPr="00836D3D">
        <w:rPr>
          <w:rStyle w:val="fontstyle01"/>
          <w:rFonts w:ascii="Times New Roman" w:hAnsi="Times New Roman"/>
        </w:rPr>
        <w:t>For</w:t>
      </w:r>
      <w:commentRangeEnd w:id="11"/>
      <w:r w:rsidR="00550B72">
        <w:rPr>
          <w:rStyle w:val="CommentReference"/>
          <w:rFonts w:eastAsia="MS Mincho"/>
        </w:rPr>
        <w:commentReference w:id="11"/>
      </w:r>
      <w:r w:rsidRPr="00836D3D">
        <w:rPr>
          <w:rStyle w:val="fontstyle01"/>
          <w:rFonts w:ascii="Times New Roman" w:hAnsi="Times New Roman"/>
        </w:rPr>
        <w:t xml:space="preserve"> TDD cell, </w:t>
      </w:r>
      <w:r>
        <w:rPr>
          <w:rStyle w:val="fontstyle01"/>
          <w:rFonts w:ascii="Times New Roman" w:hAnsi="Times New Roman"/>
        </w:rPr>
        <w:t>i</w:t>
      </w:r>
      <w:r w:rsidRPr="0079080C">
        <w:rPr>
          <w:rStyle w:val="fontstyle01"/>
          <w:rFonts w:ascii="Times New Roman" w:hAnsi="Times New Roman"/>
        </w:rPr>
        <w:t xml:space="preserve">f the UE is </w:t>
      </w:r>
      <w:ins w:id="12" w:author="MOTb" w:date="2018-08-29T16:45:00Z">
        <w:r w:rsidR="00550B72">
          <w:rPr>
            <w:rStyle w:val="fontstyle01"/>
            <w:rFonts w:ascii="Times New Roman" w:hAnsi="Times New Roman"/>
          </w:rPr>
          <w:t xml:space="preserve">not </w:t>
        </w:r>
      </w:ins>
      <w:r w:rsidRPr="0079080C">
        <w:rPr>
          <w:rStyle w:val="fontstyle01"/>
          <w:rFonts w:ascii="Times New Roman" w:hAnsi="Times New Roman"/>
        </w:rPr>
        <w:t xml:space="preserve">configured with higher layer parameter </w:t>
      </w:r>
      <w:ins w:id="13" w:author="MOTb" w:date="2018-08-29T16:46:00Z">
        <w:r w:rsidR="00550B72">
          <w:rPr>
            <w:rFonts w:eastAsia="Calibri"/>
            <w:i/>
            <w:color w:val="000000"/>
            <w:lang w:val="en-US"/>
          </w:rPr>
          <w:t>EIMTA-MainConfigServCell-r12</w:t>
        </w:r>
      </w:ins>
      <w:del w:id="14" w:author="MOTb" w:date="2018-08-29T16:46:00Z">
        <w:r w:rsidRPr="0079080C" w:rsidDel="00550B72">
          <w:rPr>
            <w:rStyle w:val="fontstyle01"/>
            <w:rFonts w:ascii="Times New Roman" w:hAnsi="Times New Roman"/>
            <w:i/>
          </w:rPr>
          <w:delText>subframeAssignment</w:delText>
        </w:r>
      </w:del>
      <w:r w:rsidRPr="0079080C">
        <w:rPr>
          <w:rStyle w:val="fontstyle01"/>
          <w:rFonts w:ascii="Times New Roman" w:hAnsi="Times New Roman"/>
        </w:rPr>
        <w:t xml:space="preserve">, the </w:t>
      </w:r>
      <w:r w:rsidRPr="0079080C">
        <w:rPr>
          <w:rStyle w:val="fontstyle01"/>
          <w:rFonts w:ascii="Times New Roman" w:hAnsi="Times New Roman"/>
          <w:i/>
        </w:rPr>
        <w:t>k</w:t>
      </w:r>
      <w:r w:rsidRPr="0079080C">
        <w:rPr>
          <w:rStyle w:val="fontstyle01"/>
          <w:rFonts w:ascii="Times New Roman" w:hAnsi="Times New Roman"/>
        </w:rPr>
        <w:t xml:space="preserve"> consecutive DL subframes include the </w:t>
      </w:r>
      <w:r w:rsidRPr="00911800">
        <w:rPr>
          <w:rStyle w:val="fontstyle01"/>
          <w:rFonts w:ascii="Times New Roman" w:hAnsi="Times New Roman"/>
          <w:i/>
        </w:rPr>
        <w:t>k</w:t>
      </w:r>
      <w:r w:rsidRPr="0079080C">
        <w:rPr>
          <w:rStyle w:val="fontstyle01"/>
          <w:rFonts w:ascii="Times New Roman" w:hAnsi="Times New Roman"/>
        </w:rPr>
        <w:t xml:space="preserve"> DL subframes or special subframes according to the </w:t>
      </w:r>
      <w:del w:id="15" w:author="MOTb" w:date="2018-08-29T16:46:00Z">
        <w:r w:rsidRPr="0079080C" w:rsidDel="00550B72">
          <w:rPr>
            <w:rStyle w:val="fontstyle01"/>
            <w:rFonts w:ascii="Times New Roman" w:hAnsi="Times New Roman"/>
          </w:rPr>
          <w:delText xml:space="preserve">DL-reference </w:delText>
        </w:r>
      </w:del>
      <w:r w:rsidRPr="0079080C">
        <w:rPr>
          <w:rStyle w:val="fontstyle01"/>
          <w:rFonts w:ascii="Times New Roman" w:hAnsi="Times New Roman"/>
        </w:rPr>
        <w:t>UL/DL configuration</w:t>
      </w:r>
      <w:ins w:id="16" w:author="MOTb" w:date="2018-08-29T16:46:00Z">
        <w:r w:rsidR="00550B72">
          <w:rPr>
            <w:rStyle w:val="fontstyle01"/>
            <w:rFonts w:ascii="Times New Roman" w:hAnsi="Times New Roman"/>
          </w:rPr>
          <w:t xml:space="preserve"> </w:t>
        </w:r>
        <w:r w:rsidR="00550B72">
          <w:rPr>
            <w:rFonts w:eastAsia="Malgun Gothic"/>
            <w:color w:val="000000"/>
            <w:lang w:val="en-US" w:eastAsia="ko-KR"/>
          </w:rPr>
          <w:t xml:space="preserve">indicated by higher layer parameter </w:t>
        </w:r>
        <w:r w:rsidR="00550B72">
          <w:rPr>
            <w:rFonts w:eastAsia="Malgun Gothic"/>
            <w:i/>
            <w:color w:val="000000"/>
            <w:lang w:val="en-US" w:eastAsia="ko-KR"/>
          </w:rPr>
          <w:t>subframeAssignment</w:t>
        </w:r>
        <w:r w:rsidR="00550B72">
          <w:rPr>
            <w:rFonts w:eastAsia="Malgun Gothic"/>
            <w:color w:val="000000"/>
            <w:lang w:val="en-US" w:eastAsia="ko-KR"/>
          </w:rPr>
          <w:t xml:space="preserve"> for the serving cell</w:t>
        </w:r>
      </w:ins>
      <w:r w:rsidRPr="0079080C">
        <w:rPr>
          <w:rStyle w:val="fontstyle01"/>
          <w:rFonts w:ascii="Times New Roman" w:hAnsi="Times New Roman"/>
        </w:rPr>
        <w:t xml:space="preserve">. </w:t>
      </w:r>
    </w:p>
    <w:p w14:paraId="3CA28EA4" w14:textId="77777777" w:rsidR="00EA4AC9" w:rsidRDefault="00EA4AC9" w:rsidP="00EA4AC9">
      <w:pPr>
        <w:rPr>
          <w:rStyle w:val="fontstyle01"/>
        </w:rPr>
      </w:pPr>
      <w:r>
        <w:rPr>
          <w:lang w:eastAsia="ko-KR"/>
        </w:rPr>
        <w:t xml:space="preserve">For a given serving cell, if the UE is configured with higher layer parameter </w:t>
      </w:r>
      <w:r w:rsidRPr="00170539">
        <w:rPr>
          <w:i/>
          <w:lang w:eastAsia="ko-KR"/>
        </w:rPr>
        <w:t>blindSlotSubslotPDSCH-Repetitions</w:t>
      </w:r>
      <w:r>
        <w:rPr>
          <w:lang w:eastAsia="ko-KR"/>
        </w:rPr>
        <w:t>, the UE</w:t>
      </w:r>
      <w:r>
        <w:rPr>
          <w:rStyle w:val="fontstyle01"/>
        </w:rPr>
        <w:t xml:space="preserve"> shall upon detection of a PDCCH/SPDCCH with DCI format </w:t>
      </w:r>
      <w:r w:rsidRPr="000D3CFB">
        <w:rPr>
          <w:lang w:val="en-US"/>
        </w:rPr>
        <w:t>7-1A/7-1B/7-1C/7-1D/7-1E/7-1F/7-1G</w:t>
      </w:r>
      <w:r>
        <w:rPr>
          <w:rStyle w:val="fontstyle01"/>
        </w:rPr>
        <w:t xml:space="preserve"> with CRC scrambled by C-RNTI in slot/sublot </w:t>
      </w:r>
      <w:r w:rsidRPr="00246439">
        <w:rPr>
          <w:rStyle w:val="fontstyle01"/>
          <w:i/>
        </w:rPr>
        <w:t>n</w:t>
      </w:r>
      <w:r>
        <w:rPr>
          <w:rStyle w:val="fontstyle01"/>
        </w:rPr>
        <w:t xml:space="preserve">, intended for the UE, decode, starting from slot/subslot </w:t>
      </w:r>
      <w:r w:rsidRPr="00246439">
        <w:rPr>
          <w:rStyle w:val="fontstyle01"/>
          <w:i/>
        </w:rPr>
        <w:t>n</w:t>
      </w:r>
      <w:r>
        <w:rPr>
          <w:rStyle w:val="fontstyle01"/>
        </w:rPr>
        <w:t xml:space="preserve">, the corresponding PDSCH transmission in </w:t>
      </w:r>
      <w:r>
        <w:rPr>
          <w:rStyle w:val="fontstyle21"/>
        </w:rPr>
        <w:t xml:space="preserve">k </w:t>
      </w:r>
      <w:r>
        <w:rPr>
          <w:rStyle w:val="fontstyle01"/>
        </w:rPr>
        <w:t>consecutive</w:t>
      </w:r>
      <w:r>
        <w:rPr>
          <w:rFonts w:ascii="Times-Roman" w:hAnsi="Times-Roman"/>
          <w:color w:val="000000"/>
        </w:rPr>
        <w:t xml:space="preserve"> </w:t>
      </w:r>
      <w:r>
        <w:rPr>
          <w:rStyle w:val="fontstyle01"/>
        </w:rPr>
        <w:t xml:space="preserve">DL slot(s)/subslot(s) according to the PDCCH/SPDCCH information, where the value of </w:t>
      </w:r>
      <w:r w:rsidRPr="00246439">
        <w:rPr>
          <w:rStyle w:val="fontstyle01"/>
          <w:i/>
        </w:rPr>
        <w:t>k</w:t>
      </w:r>
      <w:r>
        <w:rPr>
          <w:rStyle w:val="fontstyle01"/>
        </w:rPr>
        <w:t xml:space="preserve"> is determined by the repetition number field in the corresponding DCI. For </w:t>
      </w:r>
      <w:r w:rsidRPr="00ED1468">
        <w:rPr>
          <w:rStyle w:val="fontstyle01"/>
          <w:i/>
        </w:rPr>
        <w:t>k</w:t>
      </w:r>
      <w:r>
        <w:rPr>
          <w:rStyle w:val="fontstyle01"/>
        </w:rPr>
        <w:t xml:space="preserve">&gt;1, </w:t>
      </w:r>
    </w:p>
    <w:p w14:paraId="434707C3" w14:textId="10A50B90" w:rsidR="00EA4AC9" w:rsidRPr="00ED1468" w:rsidRDefault="00EA4AC9" w:rsidP="00DC3094">
      <w:pPr>
        <w:pStyle w:val="B1"/>
        <w:rPr>
          <w:rStyle w:val="fontstyle01"/>
          <w:rFonts w:ascii="Calibri" w:hAnsi="Calibri"/>
          <w:color w:val="auto"/>
          <w:sz w:val="22"/>
          <w:szCs w:val="22"/>
          <w:lang w:eastAsia="ko-KR"/>
        </w:rPr>
      </w:pPr>
      <w:r>
        <w:rPr>
          <w:rStyle w:val="fontstyle01"/>
        </w:rPr>
        <w:t>-</w:t>
      </w:r>
      <w:r>
        <w:rPr>
          <w:rStyle w:val="fontstyle01"/>
        </w:rPr>
        <w:tab/>
        <w:t>the UE is not expected to receive the PDSCH data transmissions with more than two transmission layers.</w:t>
      </w:r>
    </w:p>
    <w:p w14:paraId="1701AA0B" w14:textId="39664912" w:rsidR="00EA4AC9" w:rsidRPr="00ED1468" w:rsidRDefault="00EA4AC9" w:rsidP="00DC3094">
      <w:pPr>
        <w:pStyle w:val="B1"/>
        <w:rPr>
          <w:rStyle w:val="fontstyle01"/>
          <w:rFonts w:ascii="Times New Roman" w:hAnsi="Times New Roman"/>
          <w:color w:val="auto"/>
          <w:lang w:eastAsia="ko-KR"/>
        </w:rPr>
      </w:pPr>
      <w:r>
        <w:rPr>
          <w:rStyle w:val="fontstyle01"/>
          <w:rFonts w:ascii="Times New Roman" w:hAnsi="Times New Roman"/>
          <w:color w:val="auto"/>
          <w:lang w:eastAsia="ko-KR"/>
        </w:rPr>
        <w:t>-</w:t>
      </w:r>
      <w:r>
        <w:rPr>
          <w:rStyle w:val="fontstyle01"/>
          <w:rFonts w:ascii="Times New Roman" w:hAnsi="Times New Roman"/>
          <w:color w:val="auto"/>
          <w:lang w:eastAsia="ko-KR"/>
        </w:rPr>
        <w:tab/>
      </w:r>
      <w:r w:rsidRPr="005D27F5">
        <w:rPr>
          <w:rStyle w:val="fontstyle01"/>
          <w:rFonts w:ascii="Times New Roman" w:hAnsi="Times New Roman"/>
          <w:color w:val="auto"/>
          <w:lang w:eastAsia="ko-KR"/>
        </w:rPr>
        <w:t>i</w:t>
      </w:r>
      <w:r w:rsidRPr="00ED1468">
        <w:rPr>
          <w:rStyle w:val="fontstyle01"/>
          <w:rFonts w:ascii="Times New Roman" w:hAnsi="Times New Roman"/>
          <w:color w:val="auto"/>
          <w:lang w:eastAsia="ko-KR"/>
        </w:rPr>
        <w:t xml:space="preserve">f the </w:t>
      </w:r>
      <w:r w:rsidRPr="00ED1468">
        <w:rPr>
          <w:rStyle w:val="fontstyle01"/>
          <w:rFonts w:ascii="Times New Roman" w:hAnsi="Times New Roman"/>
          <w:i/>
          <w:color w:val="auto"/>
          <w:lang w:eastAsia="ko-KR"/>
        </w:rPr>
        <w:t>k</w:t>
      </w:r>
      <w:r w:rsidRPr="00ED1468">
        <w:rPr>
          <w:rStyle w:val="fontstyle01"/>
          <w:rFonts w:ascii="Times New Roman" w:hAnsi="Times New Roman"/>
          <w:color w:val="auto"/>
          <w:lang w:eastAsia="ko-KR"/>
        </w:rPr>
        <w:t xml:space="preserve"> consecutive DL slots/subslots </w:t>
      </w:r>
      <w:r>
        <w:rPr>
          <w:rStyle w:val="fontstyle01"/>
          <w:rFonts w:ascii="Times New Roman" w:hAnsi="Times New Roman"/>
          <w:color w:val="auto"/>
          <w:lang w:eastAsia="ko-KR"/>
        </w:rPr>
        <w:t>cross</w:t>
      </w:r>
      <w:r w:rsidRPr="00ED1468">
        <w:rPr>
          <w:rStyle w:val="fontstyle01"/>
          <w:rFonts w:ascii="Times New Roman" w:hAnsi="Times New Roman"/>
          <w:color w:val="auto"/>
          <w:lang w:eastAsia="ko-KR"/>
        </w:rPr>
        <w:t xml:space="preserve"> two consecutive subframes with different downlink transmission modes, the UE </w:t>
      </w:r>
      <w:r w:rsidRPr="00ED1468">
        <w:rPr>
          <w:rStyle w:val="fontstyle01"/>
          <w:rFonts w:ascii="Times New Roman" w:hAnsi="Times New Roman"/>
        </w:rPr>
        <w:t xml:space="preserve">is not expected to receive the PDSCH data transmissions </w:t>
      </w:r>
      <w:r>
        <w:rPr>
          <w:rStyle w:val="fontstyle01"/>
          <w:rFonts w:ascii="Times New Roman" w:hAnsi="Times New Roman"/>
        </w:rPr>
        <w:t>after</w:t>
      </w:r>
      <w:r w:rsidRPr="00ED1468">
        <w:rPr>
          <w:rStyle w:val="fontstyle01"/>
          <w:rFonts w:ascii="Times New Roman" w:hAnsi="Times New Roman"/>
        </w:rPr>
        <w:t xml:space="preserve"> the </w:t>
      </w:r>
      <w:r>
        <w:rPr>
          <w:rStyle w:val="fontstyle01"/>
          <w:rFonts w:ascii="Times New Roman" w:hAnsi="Times New Roman"/>
        </w:rPr>
        <w:t>former</w:t>
      </w:r>
      <w:r w:rsidRPr="00ED1468">
        <w:rPr>
          <w:rStyle w:val="fontstyle01"/>
          <w:rFonts w:ascii="Times New Roman" w:hAnsi="Times New Roman"/>
        </w:rPr>
        <w:t xml:space="preserve"> subframe. </w:t>
      </w:r>
    </w:p>
    <w:p w14:paraId="35E5388C" w14:textId="1A79A594" w:rsidR="00EA4AC9" w:rsidRPr="00FA2A4D" w:rsidRDefault="00EA4AC9" w:rsidP="00DC3094">
      <w:pPr>
        <w:pStyle w:val="B1"/>
        <w:rPr>
          <w:lang w:eastAsia="ko-KR"/>
        </w:rPr>
      </w:pPr>
      <w:r>
        <w:rPr>
          <w:rStyle w:val="fontstyle01"/>
        </w:rPr>
        <w:t>-</w:t>
      </w:r>
      <w:r>
        <w:rPr>
          <w:rStyle w:val="fontstyle01"/>
        </w:rPr>
        <w:tab/>
        <w:t xml:space="preserve">for DCI format 7-1F/7-1G, the UE shall assume </w:t>
      </w:r>
      <w:r>
        <w:rPr>
          <w:szCs w:val="18"/>
        </w:rPr>
        <w:t xml:space="preserve">the value of the </w:t>
      </w:r>
      <w:r w:rsidRPr="0063754A">
        <w:rPr>
          <w:szCs w:val="18"/>
        </w:rPr>
        <w:t xml:space="preserve">DMRS position indicator field </w:t>
      </w:r>
      <w:r>
        <w:rPr>
          <w:szCs w:val="18"/>
        </w:rPr>
        <w:t xml:space="preserve">(defined </w:t>
      </w:r>
      <w:r w:rsidRPr="0063754A">
        <w:rPr>
          <w:szCs w:val="18"/>
        </w:rPr>
        <w:t>in 3GPP TS 36.212 [4])</w:t>
      </w:r>
      <w:r>
        <w:rPr>
          <w:szCs w:val="18"/>
        </w:rPr>
        <w:t xml:space="preserve"> is set to </w:t>
      </w:r>
      <w:r w:rsidR="00D47AAD">
        <w:rPr>
          <w:szCs w:val="18"/>
        </w:rPr>
        <w:t>'</w:t>
      </w:r>
      <w:r>
        <w:rPr>
          <w:szCs w:val="18"/>
        </w:rPr>
        <w:t>0</w:t>
      </w:r>
      <w:r w:rsidR="00D47AAD">
        <w:rPr>
          <w:szCs w:val="18"/>
        </w:rPr>
        <w:t>'</w:t>
      </w:r>
      <w:r>
        <w:rPr>
          <w:szCs w:val="18"/>
        </w:rPr>
        <w:t>.</w:t>
      </w:r>
    </w:p>
    <w:p w14:paraId="35B71074" w14:textId="58083FDB" w:rsidR="00EA4AC9" w:rsidRPr="0072394B" w:rsidRDefault="00EA4AC9" w:rsidP="00DC3094">
      <w:pPr>
        <w:pStyle w:val="B1"/>
        <w:rPr>
          <w:rStyle w:val="fontstyle01"/>
          <w:rFonts w:ascii="Calibri" w:hAnsi="Calibri"/>
          <w:color w:val="auto"/>
          <w:sz w:val="22"/>
          <w:szCs w:val="22"/>
          <w:lang w:eastAsia="ko-KR"/>
        </w:rPr>
      </w:pPr>
      <w:r>
        <w:rPr>
          <w:rStyle w:val="fontstyle01"/>
        </w:rPr>
        <w:t>-</w:t>
      </w:r>
      <w:r>
        <w:rPr>
          <w:rStyle w:val="fontstyle01"/>
        </w:rPr>
        <w:tab/>
        <w:t>the UE shall assume the modulation and coding scheme</w:t>
      </w:r>
      <w:r>
        <w:t xml:space="preserve"> </w:t>
      </w:r>
      <w:r>
        <w:rPr>
          <w:rStyle w:val="fontstyle01"/>
        </w:rPr>
        <w:t xml:space="preserve">corresponding </w:t>
      </w:r>
      <w:r>
        <w:t>to DCI format 7-1A/7-1B</w:t>
      </w:r>
      <w:r w:rsidRPr="00AA7E72">
        <w:t>/7-1C/7-1D/7-1E/7-1F/7-1G</w:t>
      </w:r>
      <w:r w:rsidRPr="00AA7E72">
        <w:rPr>
          <w:rStyle w:val="fontstyle01"/>
        </w:rPr>
        <w:t xml:space="preserve"> </w:t>
      </w:r>
      <w:r>
        <w:rPr>
          <w:rStyle w:val="fontstyle01"/>
        </w:rPr>
        <w:t xml:space="preserve">is determined from MCS indices 0 through 15 if the higher layer parameter </w:t>
      </w:r>
      <w:r w:rsidRPr="00FA2A4D">
        <w:rPr>
          <w:rStyle w:val="fontstyle01"/>
          <w:i/>
        </w:rPr>
        <w:t>MCS-restrictionSlotSubslotPDSCH-Repetitions</w:t>
      </w:r>
      <w:r>
        <w:rPr>
          <w:rStyle w:val="fontstyle01"/>
        </w:rPr>
        <w:t xml:space="preserve"> is set to </w:t>
      </w:r>
      <w:r w:rsidR="00D47AAD">
        <w:rPr>
          <w:rStyle w:val="fontstyle01"/>
        </w:rPr>
        <w:t>'</w:t>
      </w:r>
      <w:r>
        <w:rPr>
          <w:rStyle w:val="fontstyle01"/>
        </w:rPr>
        <w:t>1</w:t>
      </w:r>
      <w:r w:rsidR="00D47AAD">
        <w:rPr>
          <w:rStyle w:val="fontstyle01"/>
        </w:rPr>
        <w:t>'</w:t>
      </w:r>
      <w:r>
        <w:rPr>
          <w:rStyle w:val="fontstyle01"/>
        </w:rPr>
        <w:t>.</w:t>
      </w:r>
    </w:p>
    <w:p w14:paraId="64E7252E" w14:textId="77777777" w:rsidR="0082301F" w:rsidRDefault="00EA4AC9" w:rsidP="0082301F">
      <w:pPr>
        <w:pStyle w:val="B1"/>
        <w:rPr>
          <w:rStyle w:val="fontstyle01"/>
        </w:rPr>
      </w:pPr>
      <w:r>
        <w:rPr>
          <w:rStyle w:val="fontstyle01"/>
        </w:rPr>
        <w:t>-</w:t>
      </w:r>
      <w:r>
        <w:rPr>
          <w:rStyle w:val="fontstyle01"/>
        </w:rPr>
        <w:tab/>
        <w:t xml:space="preserve">the UE shall assume the </w:t>
      </w:r>
      <w:r w:rsidR="00D47AAD">
        <w:rPr>
          <w:rStyle w:val="fontstyle01"/>
        </w:rPr>
        <w:t>"</w:t>
      </w:r>
      <w:r>
        <w:rPr>
          <w:rStyle w:val="fontstyle01"/>
        </w:rPr>
        <w:t>PDSCH RE Mapping and Quasi-Co-Location Indicator</w:t>
      </w:r>
      <w:r w:rsidR="00D47AAD">
        <w:rPr>
          <w:rStyle w:val="fontstyle01"/>
        </w:rPr>
        <w:t>"</w:t>
      </w:r>
      <w:r>
        <w:rPr>
          <w:rStyle w:val="fontstyle01"/>
        </w:rPr>
        <w:t xml:space="preserve"> field is applied to all the </w:t>
      </w:r>
      <w:r w:rsidRPr="0072394B">
        <w:rPr>
          <w:rStyle w:val="fontstyle01"/>
          <w:i/>
        </w:rPr>
        <w:t>k</w:t>
      </w:r>
      <w:r>
        <w:rPr>
          <w:rStyle w:val="fontstyle01"/>
        </w:rPr>
        <w:t xml:space="preserve"> PDSCH data transmissions signaled via PDCCH/SPDCCH with DCI format 7-1G.</w:t>
      </w:r>
    </w:p>
    <w:p w14:paraId="1B3A0F76" w14:textId="455EE795" w:rsidR="008B2FD2" w:rsidRPr="0082301F" w:rsidRDefault="008B2FD2" w:rsidP="000F59A0">
      <w:pPr>
        <w:pStyle w:val="B1"/>
        <w:numPr>
          <w:ilvl w:val="0"/>
          <w:numId w:val="10"/>
        </w:numPr>
        <w:ind w:left="576" w:hanging="288"/>
        <w:rPr>
          <w:ins w:id="17" w:author="MOTb" w:date="2018-08-29T16:47:00Z"/>
          <w:rFonts w:ascii="Times-Roman" w:hAnsi="Times-Roman"/>
          <w:color w:val="000000"/>
        </w:rPr>
      </w:pPr>
      <w:commentRangeStart w:id="18"/>
      <w:ins w:id="19" w:author="MOTb" w:date="2018-08-29T16:47:00Z">
        <w:r w:rsidRPr="00CC60F9">
          <w:rPr>
            <w:rFonts w:ascii="Times-Roman" w:eastAsia="Calibri" w:hAnsi="Times-Roman"/>
            <w:color w:val="000000"/>
            <w:lang w:val="en-US"/>
          </w:rPr>
          <w:t>the</w:t>
        </w:r>
        <w:commentRangeEnd w:id="18"/>
        <w:r>
          <w:rPr>
            <w:rStyle w:val="CommentReference"/>
            <w:rFonts w:eastAsia="MS Mincho"/>
          </w:rPr>
          <w:commentReference w:id="18"/>
        </w:r>
        <w:r w:rsidRPr="00CC60F9">
          <w:rPr>
            <w:rFonts w:ascii="Times-Roman" w:eastAsia="Calibri" w:hAnsi="Times-Roman"/>
            <w:color w:val="000000"/>
            <w:lang w:val="en-US"/>
          </w:rPr>
          <w:t xml:space="preserve"> UE shall assume the “precoding information” field is applied to all the </w:t>
        </w:r>
        <w:r w:rsidRPr="00CC60F9">
          <w:rPr>
            <w:rFonts w:ascii="Times-Roman" w:eastAsia="Calibri" w:hAnsi="Times-Roman"/>
            <w:i/>
            <w:color w:val="000000"/>
            <w:lang w:val="en-US"/>
          </w:rPr>
          <w:t>k</w:t>
        </w:r>
        <w:r w:rsidRPr="00CC60F9">
          <w:rPr>
            <w:rFonts w:ascii="Times-Roman" w:eastAsia="Calibri" w:hAnsi="Times-Roman"/>
            <w:color w:val="000000"/>
            <w:lang w:val="en-US"/>
          </w:rPr>
          <w:t xml:space="preserve"> PDSCH data transmissions signaled via PDCCH/SPDCCH with DCI format 7-1C.</w:t>
        </w:r>
      </w:ins>
    </w:p>
    <w:p w14:paraId="35CF4AE2" w14:textId="1D6FD45F" w:rsidR="008B2FD2" w:rsidRPr="00066117" w:rsidRDefault="008B2FD2" w:rsidP="008B2FD2">
      <w:pPr>
        <w:pStyle w:val="B1"/>
        <w:rPr>
          <w:rStyle w:val="fontstyle01"/>
          <w:rFonts w:ascii="Calibri" w:hAnsi="Calibri"/>
          <w:color w:val="auto"/>
          <w:sz w:val="22"/>
          <w:szCs w:val="22"/>
          <w:lang w:eastAsia="ko-KR"/>
        </w:rPr>
      </w:pPr>
      <w:ins w:id="20" w:author="MOTb" w:date="2018-08-29T16:47:00Z">
        <w:r>
          <w:rPr>
            <w:rStyle w:val="fontstyle01"/>
          </w:rPr>
          <w:t>-</w:t>
        </w:r>
        <w:r>
          <w:rPr>
            <w:rStyle w:val="fontstyle01"/>
          </w:rPr>
          <w:tab/>
        </w:r>
        <w:r w:rsidRPr="00CC60F9">
          <w:rPr>
            <w:rFonts w:ascii="Times-Roman" w:eastAsia="Calibri" w:hAnsi="Times-Roman"/>
            <w:color w:val="000000"/>
            <w:lang w:val="en-US"/>
          </w:rPr>
          <w:t xml:space="preserve">the UE shall assume the “TPMI information for precoding” field is applied to all the </w:t>
        </w:r>
        <w:r w:rsidRPr="00CC60F9">
          <w:rPr>
            <w:rFonts w:ascii="Times-Roman" w:eastAsia="Calibri" w:hAnsi="Times-Roman"/>
            <w:i/>
            <w:color w:val="000000"/>
            <w:lang w:val="en-US"/>
          </w:rPr>
          <w:t>k</w:t>
        </w:r>
        <w:r w:rsidRPr="00CC60F9">
          <w:rPr>
            <w:rFonts w:ascii="Times-Roman" w:eastAsia="Calibri" w:hAnsi="Times-Roman"/>
            <w:color w:val="000000"/>
            <w:lang w:val="en-US"/>
          </w:rPr>
          <w:t xml:space="preserve"> PDSCH data transmissions signaled via PDCCH/SPDCCH with DCI format 7-1D.</w:t>
        </w:r>
      </w:ins>
    </w:p>
    <w:p w14:paraId="3181DBA3" w14:textId="550B2B7C" w:rsidR="00EA4AC9" w:rsidRPr="00FA2A4D" w:rsidRDefault="00EA4AC9" w:rsidP="00DC3094">
      <w:pPr>
        <w:pStyle w:val="B1"/>
        <w:rPr>
          <w:rStyle w:val="fontstyle01"/>
          <w:rFonts w:ascii="Calibri" w:hAnsi="Calibri"/>
          <w:color w:val="auto"/>
          <w:sz w:val="22"/>
          <w:szCs w:val="22"/>
          <w:lang w:eastAsia="ko-KR"/>
        </w:rPr>
      </w:pPr>
      <w:r>
        <w:rPr>
          <w:rStyle w:val="fontstyle01"/>
        </w:rPr>
        <w:t>-</w:t>
      </w:r>
      <w:r>
        <w:rPr>
          <w:rStyle w:val="fontstyle01"/>
        </w:rPr>
        <w:tab/>
        <w:t xml:space="preserve">the UE shall assume all the </w:t>
      </w:r>
      <w:r w:rsidRPr="00066117">
        <w:rPr>
          <w:rStyle w:val="fontstyle01"/>
          <w:i/>
        </w:rPr>
        <w:t>k</w:t>
      </w:r>
      <w:r>
        <w:rPr>
          <w:rStyle w:val="fontstyle01"/>
        </w:rPr>
        <w:t xml:space="preserve"> PDSCH data transmissions are received in the same resource blocks. </w:t>
      </w:r>
    </w:p>
    <w:p w14:paraId="5DD3D6A7" w14:textId="633EF7E1" w:rsidR="00EA4AC9" w:rsidRPr="00887BEE" w:rsidRDefault="00EA4AC9" w:rsidP="00DC3094">
      <w:pPr>
        <w:pStyle w:val="B1"/>
        <w:rPr>
          <w:rStyle w:val="fontstyle01"/>
          <w:rFonts w:ascii="Calibri" w:hAnsi="Calibri"/>
          <w:color w:val="auto"/>
          <w:sz w:val="22"/>
          <w:szCs w:val="22"/>
          <w:lang w:eastAsia="ko-KR"/>
        </w:rPr>
      </w:pPr>
      <w:r>
        <w:rPr>
          <w:rStyle w:val="fontstyle01"/>
        </w:rPr>
        <w:t>-</w:t>
      </w:r>
      <w:r>
        <w:rPr>
          <w:rStyle w:val="fontstyle01"/>
        </w:rPr>
        <w:tab/>
        <w:t xml:space="preserve">For FDD cell, </w:t>
      </w:r>
    </w:p>
    <w:p w14:paraId="22DEA7BA" w14:textId="1B69415F" w:rsidR="00EA4AC9" w:rsidRPr="00887BEE" w:rsidRDefault="00EA4AC9" w:rsidP="00DC3094">
      <w:pPr>
        <w:pStyle w:val="B2"/>
        <w:rPr>
          <w:rStyle w:val="fontstyle01"/>
          <w:rFonts w:ascii="Calibri" w:hAnsi="Calibri"/>
          <w:color w:val="auto"/>
          <w:sz w:val="22"/>
          <w:szCs w:val="22"/>
          <w:lang w:eastAsia="ko-KR"/>
        </w:rPr>
      </w:pPr>
      <w:r>
        <w:rPr>
          <w:rStyle w:val="fontstyle01"/>
        </w:rPr>
        <w:t>-</w:t>
      </w:r>
      <w:r>
        <w:rPr>
          <w:rStyle w:val="fontstyle01"/>
        </w:rPr>
        <w:tab/>
        <w:t xml:space="preserve">the UE may assume that the same precoder applies to all scheduled </w:t>
      </w:r>
      <w:r w:rsidRPr="00FA2A4D">
        <w:rPr>
          <w:rStyle w:val="fontstyle01"/>
          <w:i/>
        </w:rPr>
        <w:t>k</w:t>
      </w:r>
      <w:r>
        <w:rPr>
          <w:rStyle w:val="fontstyle01"/>
        </w:rPr>
        <w:t xml:space="preserve"> PDSCH transmissions.</w:t>
      </w:r>
    </w:p>
    <w:p w14:paraId="52D542FE" w14:textId="5441148F" w:rsidR="00EA4AC9" w:rsidRPr="00887BEE" w:rsidRDefault="00EA4AC9" w:rsidP="00DC3094">
      <w:pPr>
        <w:pStyle w:val="B2"/>
        <w:rPr>
          <w:rStyle w:val="fontstyle01"/>
          <w:rFonts w:ascii="Times New Roman" w:hAnsi="Times New Roman"/>
          <w:color w:val="auto"/>
          <w:lang w:eastAsia="ko-KR"/>
        </w:rPr>
      </w:pPr>
      <w:r>
        <w:rPr>
          <w:rStyle w:val="fontstyle01"/>
          <w:rFonts w:ascii="Times New Roman" w:hAnsi="Times New Roman"/>
          <w:color w:val="auto"/>
          <w:lang w:eastAsia="ko-KR"/>
        </w:rPr>
        <w:t>-</w:t>
      </w:r>
      <w:r>
        <w:rPr>
          <w:rStyle w:val="fontstyle01"/>
          <w:rFonts w:ascii="Times New Roman" w:hAnsi="Times New Roman"/>
          <w:color w:val="auto"/>
          <w:lang w:eastAsia="ko-KR"/>
        </w:rPr>
        <w:tab/>
        <w:t>s</w:t>
      </w:r>
      <w:r w:rsidRPr="00887BEE">
        <w:rPr>
          <w:rStyle w:val="fontstyle01"/>
          <w:rFonts w:ascii="Times New Roman" w:hAnsi="Times New Roman"/>
          <w:color w:val="auto"/>
          <w:lang w:eastAsia="ko-KR"/>
        </w:rPr>
        <w:t>ubslot</w:t>
      </w:r>
      <w:r>
        <w:rPr>
          <w:rStyle w:val="fontstyle01"/>
          <w:rFonts w:ascii="Times New Roman" w:hAnsi="Times New Roman"/>
          <w:color w:val="auto"/>
          <w:lang w:eastAsia="ko-KR"/>
        </w:rPr>
        <w:t xml:space="preserve"> 0 of a subframe is not counted as a DL subslot for </w:t>
      </w:r>
      <w:r w:rsidRPr="00887BEE">
        <w:rPr>
          <w:rStyle w:val="fontstyle01"/>
          <w:rFonts w:ascii="Times New Roman" w:hAnsi="Times New Roman"/>
          <w:i/>
          <w:color w:val="auto"/>
          <w:lang w:eastAsia="ko-KR"/>
        </w:rPr>
        <w:t>k</w:t>
      </w:r>
      <w:r>
        <w:rPr>
          <w:rStyle w:val="fontstyle01"/>
          <w:rFonts w:ascii="Times New Roman" w:hAnsi="Times New Roman"/>
          <w:color w:val="auto"/>
          <w:lang w:eastAsia="ko-KR"/>
        </w:rPr>
        <w:t xml:space="preserve"> PDSCH transmissions if the CFI value is 2 or 3.</w:t>
      </w:r>
      <w:r w:rsidRPr="000C538E">
        <w:rPr>
          <w:rStyle w:val="fontstyle01"/>
          <w:rFonts w:ascii="Times New Roman" w:hAnsi="Times New Roman"/>
          <w:color w:val="auto"/>
          <w:lang w:eastAsia="ko-KR"/>
        </w:rPr>
        <w:t xml:space="preserve"> </w:t>
      </w:r>
    </w:p>
    <w:p w14:paraId="5A77DB7F" w14:textId="03B511DE" w:rsidR="00EA4AC9" w:rsidRPr="005D27F5" w:rsidRDefault="00EA4AC9" w:rsidP="00DC3094">
      <w:pPr>
        <w:pStyle w:val="B1"/>
        <w:rPr>
          <w:rStyle w:val="fontstyle01"/>
          <w:rFonts w:ascii="Calibri" w:hAnsi="Calibri"/>
          <w:color w:val="auto"/>
          <w:sz w:val="22"/>
          <w:szCs w:val="22"/>
          <w:lang w:eastAsia="ko-KR"/>
        </w:rPr>
      </w:pPr>
      <w:r>
        <w:rPr>
          <w:rStyle w:val="fontstyle01"/>
        </w:rPr>
        <w:t>-</w:t>
      </w:r>
      <w:r>
        <w:rPr>
          <w:rStyle w:val="fontstyle01"/>
        </w:rPr>
        <w:tab/>
        <w:t xml:space="preserve">For TDD cell, the UE may assume that the same precoder applies to those of the </w:t>
      </w:r>
      <w:r w:rsidRPr="005D27F5">
        <w:rPr>
          <w:rStyle w:val="fontstyle01"/>
          <w:i/>
        </w:rPr>
        <w:t>k</w:t>
      </w:r>
      <w:r>
        <w:rPr>
          <w:rStyle w:val="fontstyle01"/>
        </w:rPr>
        <w:t xml:space="preserve"> scheduled PDSCH transmissions occur between </w:t>
      </w:r>
      <w:commentRangeStart w:id="21"/>
      <w:ins w:id="22" w:author="MOTb" w:date="2018-08-29T16:48:00Z">
        <w:r w:rsidR="008B2FD2">
          <w:rPr>
            <w:rFonts w:ascii="Times-Roman" w:eastAsia="Calibri" w:hAnsi="Times-Roman"/>
            <w:color w:val="000000"/>
            <w:lang w:val="en-US"/>
          </w:rPr>
          <w:t>guard</w:t>
        </w:r>
        <w:commentRangeEnd w:id="21"/>
        <w:r w:rsidR="008B2FD2">
          <w:rPr>
            <w:rStyle w:val="CommentReference"/>
            <w:rFonts w:eastAsia="MS Mincho"/>
          </w:rPr>
          <w:commentReference w:id="21"/>
        </w:r>
        <w:r w:rsidR="008B2FD2">
          <w:rPr>
            <w:rFonts w:ascii="Times-Roman" w:eastAsia="Calibri" w:hAnsi="Times-Roman"/>
            <w:color w:val="000000"/>
            <w:lang w:val="en-US"/>
          </w:rPr>
          <w:t xml:space="preserve"> periods of </w:t>
        </w:r>
      </w:ins>
      <w:r>
        <w:rPr>
          <w:rStyle w:val="fontstyle01"/>
        </w:rPr>
        <w:t>two adjacent special subframes.</w:t>
      </w:r>
    </w:p>
    <w:p w14:paraId="72049E59" w14:textId="77777777" w:rsidR="00D51B28" w:rsidRPr="000D3CFB" w:rsidRDefault="00D51B28" w:rsidP="00D51B28">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iCs/>
          <w:lang w:eastAsia="ko-KR"/>
        </w:rPr>
        <w:t xml:space="preserve"> the set of BL/CE DL subframes</w:t>
      </w:r>
      <w:r w:rsidR="00A63B3F" w:rsidRPr="000D3CFB">
        <w:rPr>
          <w:rFonts w:eastAsia="MS Mincho" w:hint="eastAsia"/>
          <w:iCs/>
          <w:lang w:eastAsia="ja-JP"/>
        </w:rPr>
        <w:t xml:space="preserve"> according to </w:t>
      </w:r>
      <w:r w:rsidR="00A63B3F" w:rsidRPr="000D3CFB">
        <w:rPr>
          <w:i/>
          <w:iCs/>
          <w:lang w:eastAsia="zh-CN"/>
        </w:rPr>
        <w:t>fdd-DownlinkOrTddSubframeBitmap</w:t>
      </w:r>
      <w:r w:rsidR="00A63B3F" w:rsidRPr="000D3CFB">
        <w:rPr>
          <w:rFonts w:eastAsia="SimSun"/>
          <w:i/>
          <w:lang w:eastAsia="zh-CN"/>
        </w:rPr>
        <w:t>BR</w:t>
      </w:r>
      <w:r w:rsidR="00A63B3F" w:rsidRPr="000D3CFB">
        <w:rPr>
          <w:rFonts w:eastAsia="MS Mincho" w:hint="eastAsia"/>
          <w:iCs/>
          <w:lang w:eastAsia="ja-JP"/>
        </w:rPr>
        <w:t xml:space="preserve"> [11]</w:t>
      </w:r>
      <w:r w:rsidRPr="000D3CFB">
        <w:rPr>
          <w:iCs/>
          <w:lang w:eastAsia="ko-KR"/>
        </w:rPr>
        <w:t xml:space="preserve">. </w:t>
      </w:r>
    </w:p>
    <w:p w14:paraId="363BBD82" w14:textId="77777777" w:rsidR="0004553E" w:rsidRPr="000D3CFB" w:rsidRDefault="00D51B28" w:rsidP="0004553E">
      <w:pPr>
        <w:rPr>
          <w:rFonts w:eastAsia="MS Mincho"/>
        </w:rPr>
      </w:pPr>
      <w:r w:rsidRPr="000D3CFB">
        <w:rPr>
          <w:lang w:eastAsia="ko-KR"/>
        </w:rPr>
        <w:lastRenderedPageBreak/>
        <w:t xml:space="preserve">A BL/CE UE shall </w:t>
      </w:r>
      <w:r w:rsidRPr="000D3CFB">
        <w:t xml:space="preserve">upon detection of a MPDCCH with DCI format 6-1A, 6-1B, 6-2 intended for the UE, decode the corresponding PDSCH in one more </w:t>
      </w:r>
      <w:r w:rsidRPr="000D3CFB">
        <w:rPr>
          <w:iCs/>
          <w:lang w:eastAsia="ko-KR"/>
        </w:rPr>
        <w:t>BL/CE DL subframes</w:t>
      </w:r>
      <w:r w:rsidRPr="000D3CFB">
        <w:t xml:space="preserve"> as described in </w:t>
      </w:r>
      <w:r w:rsidR="00087FD5" w:rsidRPr="000D3CFB">
        <w:t>Subclause</w:t>
      </w:r>
      <w:r w:rsidRPr="000D3CFB">
        <w:t xml:space="preserve"> 7.1.11,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r w:rsidR="0004553E" w:rsidRPr="000D3CFB">
        <w:rPr>
          <w:rFonts w:eastAsia="MS Mincho"/>
        </w:rPr>
        <w:t>.</w:t>
      </w:r>
    </w:p>
    <w:p w14:paraId="2CE203C3" w14:textId="77777777" w:rsidR="00D51B28" w:rsidRPr="000D3CFB" w:rsidRDefault="0004553E" w:rsidP="0004553E">
      <w:pPr>
        <w:rPr>
          <w:rFonts w:eastAsia="MS Mincho"/>
        </w:rPr>
      </w:pPr>
      <w:r w:rsidRPr="000D3CFB">
        <w:rPr>
          <w:rFonts w:eastAsia="MS Mincho"/>
        </w:rPr>
        <w:t xml:space="preserve">For the purpose of decoding PDSCH containing </w:t>
      </w:r>
      <w:r w:rsidRPr="000D3CFB">
        <w:rPr>
          <w:i/>
          <w:lang w:val="de-DE"/>
        </w:rPr>
        <w:t xml:space="preserve">SystemInformationBlockType2, </w:t>
      </w:r>
      <w:r w:rsidRPr="000D3CFB">
        <w:rPr>
          <w:rFonts w:eastAsia="MS Mincho"/>
        </w:rPr>
        <w:t xml:space="preserve">a BL/CE UE shall assume that subframes in which </w:t>
      </w:r>
      <w:r w:rsidRPr="000D3CFB">
        <w:rPr>
          <w:i/>
          <w:lang w:val="de-DE"/>
        </w:rPr>
        <w:t xml:space="preserve">SystemInformationBlockType2 </w:t>
      </w:r>
      <w:r w:rsidRPr="000D3CFB">
        <w:rPr>
          <w:lang w:val="de-DE"/>
        </w:rPr>
        <w:t>is scheduled are non-MBSFN subframes.</w:t>
      </w:r>
    </w:p>
    <w:p w14:paraId="75B71A04" w14:textId="77777777" w:rsidR="000E70BC" w:rsidRPr="000D3CFB" w:rsidRDefault="004E3963" w:rsidP="000E70BC">
      <w:r w:rsidRPr="000D3CFB">
        <w:rPr>
          <w:lang w:val="en-US"/>
        </w:rPr>
        <w:t>If a UE is configured with more than one serving cell and if the frame structure type of any two configured serving cells is different, then the UE is considered to be configured for FDD-TDD carrier aggregation.</w:t>
      </w:r>
      <w:r w:rsidR="000E70BC" w:rsidRPr="000D3CFB">
        <w:t xml:space="preserve"> </w:t>
      </w:r>
    </w:p>
    <w:p w14:paraId="0C6E04EA" w14:textId="77777777" w:rsidR="0093274D" w:rsidRPr="000D3CFB" w:rsidRDefault="00601D6B" w:rsidP="000E70BC">
      <w:r w:rsidRPr="000D3CFB">
        <w:rPr>
          <w:rFonts w:eastAsia="MS Mincho"/>
        </w:rPr>
        <w:t>Except for MBMS reception</w:t>
      </w:r>
      <w:r w:rsidR="000E70BC" w:rsidRPr="000D3CFB">
        <w:rPr>
          <w:rFonts w:eastAsia="MS Mincho"/>
        </w:rPr>
        <w:t xml:space="preserve">, the UE is not </w:t>
      </w:r>
      <w:r w:rsidRPr="000D3CFB">
        <w:rPr>
          <w:rFonts w:eastAsia="MS Mincho"/>
        </w:rPr>
        <w:t>required</w:t>
      </w:r>
      <w:r w:rsidR="000E70BC" w:rsidRPr="000D3CFB">
        <w:rPr>
          <w:rFonts w:eastAsia="MS Mincho"/>
        </w:rPr>
        <w:t xml:space="preserve"> to monitor PDCCH with CRC scrambled by the SI-RNTI</w:t>
      </w:r>
      <w:r w:rsidRPr="000D3CFB">
        <w:rPr>
          <w:rFonts w:eastAsia="MS Mincho"/>
        </w:rPr>
        <w:t xml:space="preserve"> on the PSCell</w:t>
      </w:r>
      <w:r w:rsidR="000E70BC" w:rsidRPr="000D3CFB">
        <w:rPr>
          <w:rFonts w:eastAsia="MS Mincho"/>
        </w:rPr>
        <w:t>.</w:t>
      </w:r>
    </w:p>
    <w:p w14:paraId="73BF496A" w14:textId="77777777" w:rsidR="00037E33" w:rsidRPr="000D3CFB" w:rsidRDefault="0093274D" w:rsidP="00037E33">
      <w:r w:rsidRPr="000D3CFB">
        <w:t>A UE may assume that positioning reference signals are not present in resource blocks in which it shall decode PDSCH according to a detected PDCCH with CRC scrambled by the SI-RNTI or P-RNTI with DCI format 1A or 1C intended for the UE.</w:t>
      </w:r>
      <w:r w:rsidR="00037E33" w:rsidRPr="000D3CFB">
        <w:t xml:space="preserve"> </w:t>
      </w:r>
    </w:p>
    <w:p w14:paraId="0C70617F" w14:textId="77777777" w:rsidR="0093274D" w:rsidRPr="000D3CFB" w:rsidRDefault="00415EEF" w:rsidP="00415EEF">
      <w:r w:rsidRPr="000D3CFB">
        <w:t xml:space="preserve">A UE configured with the carrier indicator field for a given serving cell </w:t>
      </w:r>
      <w:r w:rsidR="00D47087" w:rsidRPr="000D3CFB">
        <w:rPr>
          <w:rFonts w:hint="eastAsia"/>
          <w:lang w:eastAsia="ja-JP"/>
        </w:rPr>
        <w:t>shall</w:t>
      </w:r>
      <w:r w:rsidRPr="000D3CFB">
        <w:t xml:space="preserve"> assume that the carrier indicator field is not present in any PDCCH of the serving cell in the common search space that is described in </w:t>
      </w:r>
      <w:r w:rsidR="00087FD5" w:rsidRPr="000D3CFB">
        <w:t>Subclause</w:t>
      </w:r>
      <w:r w:rsidRPr="000D3CFB">
        <w:t xml:space="preserve"> 9.1. Otherwise, the configured UE shall assume that for the given serving cell the carrier indicator field is present in PDCCH</w:t>
      </w:r>
      <w:r w:rsidR="00EE524A" w:rsidRPr="000D3CFB">
        <w:t>/EPDCCH</w:t>
      </w:r>
      <w:r w:rsidRPr="000D3CFB">
        <w:t xml:space="preserve"> located in the UE specific search space described in </w:t>
      </w:r>
      <w:r w:rsidR="00087FD5" w:rsidRPr="000D3CFB">
        <w:t>Subclause</w:t>
      </w:r>
      <w:r w:rsidRPr="000D3CFB">
        <w:t xml:space="preserve"> 9.1 when the PDCCH</w:t>
      </w:r>
      <w:r w:rsidR="00EE524A" w:rsidRPr="000D3CFB">
        <w:t>/EPDCCH</w:t>
      </w:r>
      <w:r w:rsidRPr="000D3CFB">
        <w:t xml:space="preserve"> CRC is scrambled by C-RNTI or SPS C-RNTI.</w:t>
      </w:r>
    </w:p>
    <w:p w14:paraId="4E58ED86" w14:textId="77777777" w:rsidR="0093274D" w:rsidRPr="000D3CFB" w:rsidRDefault="0093274D">
      <w:pPr>
        <w:rPr>
          <w:rFonts w:eastAsia="MS Mincho"/>
        </w:rPr>
      </w:pPr>
      <w:r w:rsidRPr="000D3CFB">
        <w:rPr>
          <w:rFonts w:eastAsia="MS Mincho"/>
        </w:rPr>
        <w:t>If a UE is configured by higher layers to decode PDCCH with CRC scrambled by the SI-RNTI,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PDSCH according to any of the combinations defined in </w:t>
      </w:r>
      <w:r w:rsidR="00415EEF" w:rsidRPr="000D3CFB">
        <w:rPr>
          <w:rFonts w:eastAsia="MS Mincho"/>
        </w:rPr>
        <w:t xml:space="preserve">Table </w:t>
      </w:r>
      <w:r w:rsidRPr="000D3CFB">
        <w:rPr>
          <w:rFonts w:eastAsia="MS Mincho"/>
        </w:rPr>
        <w:t>7.1-1.</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SI-RNTI. </w:t>
      </w:r>
    </w:p>
    <w:p w14:paraId="449D03D9" w14:textId="77777777" w:rsidR="007C12D1" w:rsidRPr="000D3CFB" w:rsidRDefault="00622144">
      <w:pPr>
        <w:rPr>
          <w:rFonts w:eastAsia="MS Mincho"/>
        </w:rPr>
      </w:pPr>
      <w:r w:rsidRPr="000D3CFB">
        <w:rPr>
          <w:rFonts w:eastAsia="MS Mincho"/>
        </w:rPr>
        <w:t>A UE operating in an MBMS-dedicated carrier may be configured with two SI-RNTI values, in which case the UE shall apply the procedure described in this clause for each of the SI-RNTIs.</w:t>
      </w:r>
    </w:p>
    <w:p w14:paraId="56A97153" w14:textId="77777777" w:rsidR="0093274D" w:rsidRPr="000D3CFB" w:rsidRDefault="0093274D" w:rsidP="008260B9">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t xml:space="preserve">: PDCCH </w:t>
      </w:r>
      <w:r w:rsidRPr="000D3CFB">
        <w:rPr>
          <w:rFonts w:eastAsia="MS Mincho" w:hint="eastAsia"/>
        </w:rPr>
        <w:t>and PDSCH configured</w:t>
      </w:r>
      <w:r w:rsidRPr="000D3CFB">
        <w:t xml:space="preserve"> by SI-RNTI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93274D" w:rsidRPr="000D3CFB" w14:paraId="3A14C8B8" w14:textId="77777777">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3D6D60A8" w14:textId="77777777" w:rsidR="0093274D" w:rsidRPr="000D3CFB" w:rsidRDefault="0093274D" w:rsidP="006D7A77">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2821EF44" w14:textId="77777777" w:rsidR="0093274D" w:rsidRPr="000D3CFB" w:rsidRDefault="0093274D" w:rsidP="006D7A77">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8E4BC33" w14:textId="77777777" w:rsidR="0093274D" w:rsidRPr="000D3CFB" w:rsidRDefault="0093274D" w:rsidP="006D7A77">
            <w:pPr>
              <w:pStyle w:val="TAH"/>
            </w:pPr>
            <w:r w:rsidRPr="000D3CFB">
              <w:t xml:space="preserve">Transmission </w:t>
            </w:r>
            <w:r w:rsidRPr="000D3CFB">
              <w:rPr>
                <w:rFonts w:eastAsia="MS Mincho" w:hint="eastAsia"/>
              </w:rPr>
              <w:t>scheme</w:t>
            </w:r>
            <w:r w:rsidRPr="000D3CFB">
              <w:t xml:space="preserve"> of PDSCH corresponding to PDCCH</w:t>
            </w:r>
          </w:p>
        </w:tc>
      </w:tr>
      <w:tr w:rsidR="0093274D" w:rsidRPr="000D3CFB" w14:paraId="21A6D553" w14:textId="77777777">
        <w:trPr>
          <w:cantSplit/>
        </w:trPr>
        <w:tc>
          <w:tcPr>
            <w:tcW w:w="1526" w:type="dxa"/>
          </w:tcPr>
          <w:p w14:paraId="4A650CAA" w14:textId="77777777" w:rsidR="0093274D" w:rsidRPr="000D3CFB" w:rsidRDefault="0093274D" w:rsidP="006D7A77">
            <w:pPr>
              <w:pStyle w:val="TAL"/>
            </w:pPr>
            <w:r w:rsidRPr="000D3CFB">
              <w:t>DCI format 1C</w:t>
            </w:r>
          </w:p>
        </w:tc>
        <w:tc>
          <w:tcPr>
            <w:tcW w:w="992" w:type="dxa"/>
          </w:tcPr>
          <w:p w14:paraId="21A3BD16" w14:textId="77777777" w:rsidR="0093274D" w:rsidRPr="000D3CFB" w:rsidRDefault="0093274D" w:rsidP="006D7A77">
            <w:pPr>
              <w:pStyle w:val="TAL"/>
            </w:pPr>
            <w:r w:rsidRPr="000D3CFB">
              <w:t>Common</w:t>
            </w:r>
          </w:p>
        </w:tc>
        <w:tc>
          <w:tcPr>
            <w:tcW w:w="7339" w:type="dxa"/>
          </w:tcPr>
          <w:p w14:paraId="2199BAFA" w14:textId="77777777" w:rsidR="0093274D" w:rsidRPr="000D3CFB" w:rsidRDefault="0093274D" w:rsidP="006D7A77">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7.1.2)</w:t>
            </w:r>
            <w:r w:rsidRPr="000D3CFB">
              <w:rPr>
                <w:rFonts w:eastAsia="MS Mincho" w:hint="eastAsia"/>
              </w:rPr>
              <w:t>.</w:t>
            </w:r>
          </w:p>
        </w:tc>
      </w:tr>
      <w:tr w:rsidR="0093274D" w:rsidRPr="000D3CFB" w14:paraId="248F99FE" w14:textId="77777777">
        <w:trPr>
          <w:cantSplit/>
        </w:trPr>
        <w:tc>
          <w:tcPr>
            <w:tcW w:w="1526" w:type="dxa"/>
          </w:tcPr>
          <w:p w14:paraId="18529617" w14:textId="77777777" w:rsidR="0093274D" w:rsidRPr="000D3CFB" w:rsidRDefault="0093274D" w:rsidP="006D7A77">
            <w:pPr>
              <w:pStyle w:val="TAL"/>
              <w:rPr>
                <w:rFonts w:eastAsia="MS Mincho"/>
              </w:rPr>
            </w:pPr>
            <w:r w:rsidRPr="000D3CFB">
              <w:t>DCI format 1A</w:t>
            </w:r>
          </w:p>
        </w:tc>
        <w:tc>
          <w:tcPr>
            <w:tcW w:w="992" w:type="dxa"/>
          </w:tcPr>
          <w:p w14:paraId="3354A807" w14:textId="77777777" w:rsidR="0093274D" w:rsidRPr="000D3CFB" w:rsidRDefault="0093274D" w:rsidP="006D7A77">
            <w:pPr>
              <w:pStyle w:val="TAL"/>
            </w:pPr>
            <w:r w:rsidRPr="000D3CFB">
              <w:t>Common</w:t>
            </w:r>
          </w:p>
        </w:tc>
        <w:tc>
          <w:tcPr>
            <w:tcW w:w="7339" w:type="dxa"/>
          </w:tcPr>
          <w:p w14:paraId="51BEECCF" w14:textId="77777777" w:rsidR="0093274D" w:rsidRPr="000D3CFB" w:rsidRDefault="0093274D" w:rsidP="006D7A77">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7.1.2).</w:t>
            </w:r>
          </w:p>
        </w:tc>
      </w:tr>
    </w:tbl>
    <w:p w14:paraId="3413621E" w14:textId="77777777" w:rsidR="0093274D" w:rsidRPr="000D3CFB" w:rsidRDefault="0093274D">
      <w:pPr>
        <w:rPr>
          <w:rFonts w:eastAsia="MS Mincho"/>
        </w:rPr>
      </w:pPr>
    </w:p>
    <w:p w14:paraId="66A7DF41" w14:textId="77777777" w:rsidR="009315EF" w:rsidRPr="000D3CFB" w:rsidRDefault="009315EF" w:rsidP="009315EF">
      <w:pPr>
        <w:rPr>
          <w:rFonts w:eastAsia="MS Mincho"/>
        </w:rPr>
      </w:pPr>
      <w:r w:rsidRPr="000D3CFB">
        <w:rPr>
          <w:rFonts w:hint="eastAsia"/>
        </w:rPr>
        <w:t xml:space="preserve">For BL/CE UE, </w:t>
      </w:r>
      <w:r w:rsidRPr="000D3CFB">
        <w:t>for</w:t>
      </w:r>
      <w:r w:rsidRPr="000D3CFB">
        <w:rPr>
          <w:rFonts w:eastAsia="MS Mincho"/>
        </w:rPr>
        <w:t xml:space="preserve"> PD</w:t>
      </w:r>
      <w:r w:rsidRPr="000D3CFB">
        <w:rPr>
          <w:rFonts w:hint="eastAsia"/>
        </w:rPr>
        <w:t>S</w:t>
      </w:r>
      <w:r w:rsidRPr="000D3CFB">
        <w:rPr>
          <w:rFonts w:eastAsia="MS Mincho"/>
        </w:rPr>
        <w:t xml:space="preserve">CH carrying </w:t>
      </w:r>
      <w:r w:rsidRPr="000D3CFB">
        <w:rPr>
          <w:rFonts w:eastAsia="MS Mincho"/>
          <w:i/>
        </w:rPr>
        <w:t xml:space="preserve">SystemInformationBlockType1-BR </w:t>
      </w:r>
      <w:r w:rsidRPr="000D3CFB">
        <w:rPr>
          <w:rFonts w:eastAsia="MS Mincho"/>
        </w:rPr>
        <w:t>and SI-messages, the</w:t>
      </w:r>
      <w:r w:rsidRPr="000D3CFB">
        <w:t xml:space="preserve"> UE shall decode </w:t>
      </w:r>
      <w:r w:rsidRPr="000D3CFB">
        <w:rPr>
          <w:rFonts w:eastAsia="MS Mincho"/>
        </w:rPr>
        <w:t>PDSCH according to Table 7.1-1</w:t>
      </w:r>
      <w:r w:rsidRPr="000D3CFB">
        <w:rPr>
          <w:rFonts w:hint="eastAsia"/>
          <w:lang w:eastAsia="zh-CN"/>
        </w:rPr>
        <w:t>A</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is by SI-RNTI. </w:t>
      </w:r>
    </w:p>
    <w:p w14:paraId="512CAFF5" w14:textId="77777777" w:rsidR="009315EF" w:rsidRPr="000D3CFB" w:rsidRDefault="009315EF" w:rsidP="009315EF">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rPr>
          <w:rFonts w:hint="eastAsia"/>
          <w:lang w:eastAsia="zh-CN"/>
        </w:rPr>
        <w:t>A</w:t>
      </w:r>
      <w:r w:rsidRPr="000D3CFB">
        <w:t xml:space="preserve">: </w:t>
      </w:r>
      <w:r w:rsidRPr="000D3CFB">
        <w:rPr>
          <w:rFonts w:eastAsia="MS Mincho" w:hint="eastAsia"/>
        </w:rPr>
        <w:t>PDSCH configured</w:t>
      </w:r>
      <w:r w:rsidRPr="000D3CFB">
        <w:t xml:space="preserve"> by SI-RNTI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9"/>
      </w:tblGrid>
      <w:tr w:rsidR="009315EF" w:rsidRPr="000D3CFB" w14:paraId="215E2C93" w14:textId="77777777" w:rsidTr="00BF24BB">
        <w:trPr>
          <w:cantSplit/>
          <w:jc w:val="center"/>
        </w:trPr>
        <w:tc>
          <w:tcPr>
            <w:tcW w:w="7339" w:type="dxa"/>
            <w:tcBorders>
              <w:top w:val="single" w:sz="4" w:space="0" w:color="auto"/>
              <w:left w:val="single" w:sz="4" w:space="0" w:color="auto"/>
              <w:bottom w:val="single" w:sz="4" w:space="0" w:color="auto"/>
              <w:right w:val="single" w:sz="4" w:space="0" w:color="auto"/>
            </w:tcBorders>
            <w:shd w:val="clear" w:color="auto" w:fill="E0E0E0"/>
          </w:tcPr>
          <w:p w14:paraId="3A6720B2" w14:textId="77777777" w:rsidR="009315EF" w:rsidRPr="000D3CFB" w:rsidRDefault="009315EF" w:rsidP="00BF24BB">
            <w:pPr>
              <w:pStyle w:val="TAH"/>
              <w:rPr>
                <w:lang w:eastAsia="zh-CN"/>
              </w:rPr>
            </w:pPr>
            <w:r w:rsidRPr="000D3CFB">
              <w:t xml:space="preserve">Transmission </w:t>
            </w:r>
            <w:r w:rsidRPr="000D3CFB">
              <w:rPr>
                <w:rFonts w:eastAsia="MS Mincho" w:hint="eastAsia"/>
              </w:rPr>
              <w:t>scheme</w:t>
            </w:r>
            <w:r w:rsidRPr="000D3CFB">
              <w:t xml:space="preserve"> of PDSCH</w:t>
            </w:r>
          </w:p>
        </w:tc>
      </w:tr>
      <w:tr w:rsidR="009315EF" w:rsidRPr="000D3CFB" w14:paraId="2EB4864E" w14:textId="77777777" w:rsidTr="00BF24BB">
        <w:trPr>
          <w:cantSplit/>
          <w:jc w:val="center"/>
        </w:trPr>
        <w:tc>
          <w:tcPr>
            <w:tcW w:w="7339" w:type="dxa"/>
          </w:tcPr>
          <w:p w14:paraId="34E0CA10" w14:textId="77777777" w:rsidR="009315EF" w:rsidRPr="000D3CFB" w:rsidRDefault="009315EF" w:rsidP="00BF24BB">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7.1.2)</w:t>
            </w:r>
            <w:r w:rsidRPr="000D3CFB">
              <w:rPr>
                <w:rFonts w:eastAsia="MS Mincho" w:hint="eastAsia"/>
              </w:rPr>
              <w:t>.</w:t>
            </w:r>
          </w:p>
        </w:tc>
      </w:tr>
    </w:tbl>
    <w:p w14:paraId="5E91248B" w14:textId="77777777" w:rsidR="009315EF" w:rsidRPr="000D3CFB" w:rsidRDefault="009315EF">
      <w:pPr>
        <w:rPr>
          <w:rFonts w:eastAsia="MS Mincho"/>
        </w:rPr>
      </w:pPr>
    </w:p>
    <w:p w14:paraId="0133C9E8" w14:textId="77777777" w:rsidR="00C5310B" w:rsidRPr="000D3CFB" w:rsidRDefault="0093274D" w:rsidP="00C5310B">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PDCCH with CRC scrambled by the P-RNTI,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w:t>
      </w:r>
      <w:r w:rsidRPr="000D3CFB">
        <w:t>PDSCH</w:t>
      </w:r>
      <w:r w:rsidRPr="000D3CFB">
        <w:rPr>
          <w:rFonts w:eastAsia="MS Mincho"/>
        </w:rPr>
        <w:t xml:space="preserve"> according to any of the combinations defined in </w:t>
      </w:r>
      <w:r w:rsidR="00415EEF" w:rsidRPr="000D3CFB">
        <w:rPr>
          <w:rFonts w:eastAsia="MS Mincho"/>
        </w:rPr>
        <w:t xml:space="preserve">Table </w:t>
      </w:r>
      <w:r w:rsidRPr="000D3CFB">
        <w:rPr>
          <w:rFonts w:eastAsia="MS Mincho"/>
        </w:rPr>
        <w:t>7.1-2.</w:t>
      </w:r>
      <w:r w:rsidRPr="000D3CFB">
        <w:rPr>
          <w:rFonts w:eastAsia="MS Mincho" w:hint="eastAsia"/>
        </w:rPr>
        <w:t xml:space="preserve"> </w:t>
      </w:r>
      <w:r w:rsidR="006D7A77"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P-RNTI.</w:t>
      </w:r>
      <w:r w:rsidR="00C5310B" w:rsidRPr="000D3CFB">
        <w:rPr>
          <w:rFonts w:eastAsia="MS Mincho"/>
        </w:rPr>
        <w:t xml:space="preserve"> </w:t>
      </w:r>
    </w:p>
    <w:p w14:paraId="3AD581DA" w14:textId="77777777" w:rsidR="00D51B28" w:rsidRPr="000D3CFB" w:rsidRDefault="00D51B28" w:rsidP="00D51B28">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MPDCCH with CRC scrambled by the P-RNTI,</w:t>
      </w:r>
      <w:r w:rsidRPr="000D3CFB">
        <w:t xml:space="preserve"> </w:t>
      </w:r>
      <w:r w:rsidRPr="000D3CFB">
        <w:rPr>
          <w:rFonts w:eastAsia="MS Mincho"/>
        </w:rPr>
        <w:t>the</w:t>
      </w:r>
      <w:r w:rsidRPr="000D3CFB">
        <w:t xml:space="preserve"> UE shall decode the M</w:t>
      </w:r>
      <w:r w:rsidRPr="000D3CFB">
        <w:rPr>
          <w:rFonts w:eastAsia="MS Mincho"/>
        </w:rPr>
        <w:t xml:space="preserve">PDCCH and any corresponding </w:t>
      </w:r>
      <w:r w:rsidRPr="000D3CFB">
        <w:t>PDSCH</w:t>
      </w:r>
      <w:r w:rsidRPr="000D3CFB">
        <w:rPr>
          <w:rFonts w:eastAsia="MS Mincho"/>
        </w:rPr>
        <w:t xml:space="preserve"> according to any of the combinations defined in Table 7.1-2A.</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P-RNTI.</w:t>
      </w:r>
    </w:p>
    <w:p w14:paraId="2BE3675B" w14:textId="77777777" w:rsidR="0093274D" w:rsidRPr="000D3CFB" w:rsidRDefault="00C5310B" w:rsidP="00C5310B">
      <w:pPr>
        <w:rPr>
          <w:rFonts w:eastAsia="MS Mincho"/>
        </w:rPr>
      </w:pPr>
      <w:r w:rsidRPr="000D3CFB">
        <w:rPr>
          <w:rFonts w:eastAsia="MS Mincho"/>
        </w:rPr>
        <w:t xml:space="preserve">The UE is not </w:t>
      </w:r>
      <w:r w:rsidR="00601D6B" w:rsidRPr="000D3CFB">
        <w:rPr>
          <w:rFonts w:eastAsia="MS Mincho"/>
        </w:rPr>
        <w:t>required</w:t>
      </w:r>
      <w:r w:rsidRPr="000D3CFB">
        <w:rPr>
          <w:rFonts w:eastAsia="MS Mincho"/>
        </w:rPr>
        <w:t xml:space="preserve"> to monitor PDCCH with CRC scrambled by the P-RNTI</w:t>
      </w:r>
      <w:r w:rsidR="00601D6B" w:rsidRPr="000D3CFB">
        <w:rPr>
          <w:rFonts w:eastAsia="MS Mincho"/>
        </w:rPr>
        <w:t xml:space="preserve"> on the PSCell</w:t>
      </w:r>
      <w:r w:rsidRPr="000D3CFB">
        <w:rPr>
          <w:rFonts w:eastAsia="MS Mincho"/>
        </w:rPr>
        <w:t>.</w:t>
      </w:r>
    </w:p>
    <w:p w14:paraId="4E00E739" w14:textId="77777777" w:rsidR="007C12D1" w:rsidRPr="000D3CFB" w:rsidRDefault="007C12D1" w:rsidP="00C5310B">
      <w:pPr>
        <w:rPr>
          <w:rFonts w:eastAsia="MS Mincho"/>
        </w:rPr>
      </w:pPr>
    </w:p>
    <w:p w14:paraId="13B35565" w14:textId="77777777" w:rsidR="0093274D" w:rsidRPr="000D3CFB" w:rsidRDefault="0093274D" w:rsidP="008260B9">
      <w:pPr>
        <w:pStyle w:val="TH"/>
        <w:rPr>
          <w:rFonts w:eastAsia="MS Mincho"/>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w:t>
      </w:r>
      <w:r w:rsidRPr="000D3CFB">
        <w:t xml:space="preserve">: 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93274D" w:rsidRPr="000D3CFB" w14:paraId="373B32C7" w14:textId="77777777">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61DFB571" w14:textId="77777777" w:rsidR="0093274D" w:rsidRPr="000D3CFB" w:rsidRDefault="0093274D" w:rsidP="006D7A77">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5E40A144" w14:textId="77777777" w:rsidR="0093274D" w:rsidRPr="000D3CFB" w:rsidRDefault="0093274D" w:rsidP="006D7A77">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70779926" w14:textId="77777777" w:rsidR="0093274D" w:rsidRPr="000D3CFB" w:rsidRDefault="0093274D" w:rsidP="006D7A77">
            <w:pPr>
              <w:pStyle w:val="TAH"/>
            </w:pPr>
            <w:r w:rsidRPr="000D3CFB">
              <w:t xml:space="preserve">Transmission </w:t>
            </w:r>
            <w:r w:rsidRPr="000D3CFB">
              <w:rPr>
                <w:rFonts w:eastAsia="MS Mincho" w:hint="eastAsia"/>
              </w:rPr>
              <w:t>scheme</w:t>
            </w:r>
            <w:r w:rsidRPr="000D3CFB">
              <w:t xml:space="preserve"> of PDSCH corresponding to PDCCH</w:t>
            </w:r>
          </w:p>
        </w:tc>
      </w:tr>
      <w:tr w:rsidR="0093274D" w:rsidRPr="000D3CFB" w14:paraId="28343FE8" w14:textId="77777777">
        <w:trPr>
          <w:cantSplit/>
        </w:trPr>
        <w:tc>
          <w:tcPr>
            <w:tcW w:w="1526" w:type="dxa"/>
          </w:tcPr>
          <w:p w14:paraId="7517CC63" w14:textId="77777777" w:rsidR="0093274D" w:rsidRPr="000D3CFB" w:rsidRDefault="0093274D" w:rsidP="006D7A77">
            <w:pPr>
              <w:pStyle w:val="TAL"/>
            </w:pPr>
            <w:r w:rsidRPr="000D3CFB">
              <w:t>DCI format 1C</w:t>
            </w:r>
          </w:p>
        </w:tc>
        <w:tc>
          <w:tcPr>
            <w:tcW w:w="992" w:type="dxa"/>
          </w:tcPr>
          <w:p w14:paraId="2D08F8D6" w14:textId="77777777" w:rsidR="0093274D" w:rsidRPr="000D3CFB" w:rsidRDefault="0093274D" w:rsidP="006D7A77">
            <w:pPr>
              <w:pStyle w:val="TAL"/>
            </w:pPr>
            <w:r w:rsidRPr="000D3CFB">
              <w:t>Common</w:t>
            </w:r>
          </w:p>
        </w:tc>
        <w:tc>
          <w:tcPr>
            <w:tcW w:w="7339" w:type="dxa"/>
          </w:tcPr>
          <w:p w14:paraId="4C3F01C8"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r w:rsidR="0093274D" w:rsidRPr="000D3CFB" w14:paraId="35036C31" w14:textId="77777777">
        <w:trPr>
          <w:cantSplit/>
        </w:trPr>
        <w:tc>
          <w:tcPr>
            <w:tcW w:w="1526" w:type="dxa"/>
          </w:tcPr>
          <w:p w14:paraId="7784707C" w14:textId="77777777" w:rsidR="0093274D" w:rsidRPr="000D3CFB" w:rsidRDefault="0093274D" w:rsidP="006D7A77">
            <w:pPr>
              <w:pStyle w:val="TAL"/>
              <w:rPr>
                <w:rFonts w:eastAsia="MS Mincho"/>
              </w:rPr>
            </w:pPr>
            <w:r w:rsidRPr="000D3CFB">
              <w:t>DCI format 1A</w:t>
            </w:r>
          </w:p>
        </w:tc>
        <w:tc>
          <w:tcPr>
            <w:tcW w:w="992" w:type="dxa"/>
          </w:tcPr>
          <w:p w14:paraId="2EDC30A5" w14:textId="77777777" w:rsidR="0093274D" w:rsidRPr="000D3CFB" w:rsidRDefault="0093274D" w:rsidP="006D7A77">
            <w:pPr>
              <w:pStyle w:val="TAL"/>
            </w:pPr>
            <w:r w:rsidRPr="000D3CFB">
              <w:t>Common</w:t>
            </w:r>
          </w:p>
        </w:tc>
        <w:tc>
          <w:tcPr>
            <w:tcW w:w="7339" w:type="dxa"/>
          </w:tcPr>
          <w:p w14:paraId="5042FD7C"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bl>
    <w:p w14:paraId="5F5A6E16" w14:textId="77777777" w:rsidR="0093274D" w:rsidRPr="000D3CFB" w:rsidRDefault="0093274D">
      <w:pPr>
        <w:rPr>
          <w:rFonts w:eastAsia="MS Mincho"/>
        </w:rPr>
      </w:pPr>
    </w:p>
    <w:p w14:paraId="2B3E3D7A" w14:textId="77777777" w:rsidR="00D51B28" w:rsidRPr="000D3CFB" w:rsidRDefault="00D51B28" w:rsidP="00D51B28">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2A</w:t>
      </w:r>
      <w:r w:rsidRPr="000D3CFB">
        <w:t xml:space="preserve">: MPDCCH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330"/>
        <w:gridCol w:w="7339"/>
      </w:tblGrid>
      <w:tr w:rsidR="00D51B28" w:rsidRPr="000D3CFB" w14:paraId="68757758" w14:textId="77777777" w:rsidTr="00DA29E5">
        <w:trPr>
          <w:cantSplit/>
        </w:trPr>
        <w:tc>
          <w:tcPr>
            <w:tcW w:w="1188" w:type="dxa"/>
            <w:tcBorders>
              <w:top w:val="single" w:sz="4" w:space="0" w:color="auto"/>
              <w:left w:val="single" w:sz="4" w:space="0" w:color="auto"/>
              <w:bottom w:val="single" w:sz="4" w:space="0" w:color="auto"/>
              <w:right w:val="single" w:sz="4" w:space="0" w:color="auto"/>
            </w:tcBorders>
            <w:shd w:val="clear" w:color="auto" w:fill="E0E0E0"/>
          </w:tcPr>
          <w:p w14:paraId="0DC931FD" w14:textId="77777777" w:rsidR="00D51B28" w:rsidRPr="000D3CFB" w:rsidRDefault="00D51B28" w:rsidP="00DA29E5">
            <w:pPr>
              <w:pStyle w:val="TAH"/>
              <w:rPr>
                <w:lang w:eastAsia="en-US"/>
              </w:rPr>
            </w:pPr>
            <w:r w:rsidRPr="000D3CFB">
              <w:rPr>
                <w:lang w:eastAsia="en-US"/>
              </w:rPr>
              <w:t>DCI format</w:t>
            </w:r>
          </w:p>
        </w:tc>
        <w:tc>
          <w:tcPr>
            <w:tcW w:w="1330" w:type="dxa"/>
            <w:tcBorders>
              <w:top w:val="single" w:sz="4" w:space="0" w:color="auto"/>
              <w:left w:val="single" w:sz="4" w:space="0" w:color="auto"/>
              <w:bottom w:val="single" w:sz="4" w:space="0" w:color="auto"/>
              <w:right w:val="single" w:sz="4" w:space="0" w:color="auto"/>
            </w:tcBorders>
            <w:shd w:val="clear" w:color="auto" w:fill="E0E0E0"/>
          </w:tcPr>
          <w:p w14:paraId="7A8F6104" w14:textId="77777777" w:rsidR="00D51B28" w:rsidRPr="000D3CFB" w:rsidRDefault="00D51B28" w:rsidP="00DA29E5">
            <w:pPr>
              <w:pStyle w:val="TAH"/>
              <w:rPr>
                <w:lang w:eastAsia="en-US"/>
              </w:rPr>
            </w:pPr>
            <w:r w:rsidRPr="000D3CFB">
              <w:rPr>
                <w:lang w:eastAsia="en-US"/>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6989D9CD" w14:textId="77777777" w:rsidR="00D51B28" w:rsidRPr="000D3CFB" w:rsidRDefault="00D51B28"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MPDCCH</w:t>
            </w:r>
          </w:p>
        </w:tc>
      </w:tr>
      <w:tr w:rsidR="00D51B28" w:rsidRPr="000D3CFB" w14:paraId="4135BFD9" w14:textId="77777777" w:rsidTr="00DA29E5">
        <w:trPr>
          <w:cantSplit/>
        </w:trPr>
        <w:tc>
          <w:tcPr>
            <w:tcW w:w="1188" w:type="dxa"/>
            <w:vAlign w:val="center"/>
          </w:tcPr>
          <w:p w14:paraId="7D705E0E" w14:textId="77777777" w:rsidR="00D51B28" w:rsidRPr="000D3CFB" w:rsidRDefault="00D51B28" w:rsidP="00DA29E5">
            <w:pPr>
              <w:pStyle w:val="TAL"/>
              <w:jc w:val="center"/>
              <w:rPr>
                <w:lang w:eastAsia="en-US"/>
              </w:rPr>
            </w:pPr>
            <w:r w:rsidRPr="000D3CFB">
              <w:rPr>
                <w:lang w:eastAsia="en-US"/>
              </w:rPr>
              <w:t>6-2</w:t>
            </w:r>
          </w:p>
        </w:tc>
        <w:tc>
          <w:tcPr>
            <w:tcW w:w="1330" w:type="dxa"/>
            <w:vAlign w:val="center"/>
          </w:tcPr>
          <w:p w14:paraId="5AD53F49" w14:textId="77777777" w:rsidR="00D51B28" w:rsidRPr="000D3CFB" w:rsidRDefault="00D51B28" w:rsidP="00DA29E5">
            <w:pPr>
              <w:pStyle w:val="TAL"/>
              <w:jc w:val="center"/>
              <w:rPr>
                <w:lang w:eastAsia="en-US"/>
              </w:rPr>
            </w:pPr>
            <w:r w:rsidRPr="000D3CFB">
              <w:rPr>
                <w:lang w:eastAsia="en-US"/>
              </w:rPr>
              <w:t>Type1-common</w:t>
            </w:r>
          </w:p>
        </w:tc>
        <w:tc>
          <w:tcPr>
            <w:tcW w:w="7339" w:type="dxa"/>
          </w:tcPr>
          <w:p w14:paraId="41E9CBA1" w14:textId="77777777" w:rsidR="00D51B28" w:rsidRPr="000D3CFB" w:rsidRDefault="00D51B28" w:rsidP="00DA29E5">
            <w:pPr>
              <w:pStyle w:val="TAL"/>
              <w:rPr>
                <w:rFonts w:eastAsia="MS Mincho"/>
                <w:szCs w:val="18"/>
                <w:lang w:eastAsia="en-US"/>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460DB1F0" w14:textId="77777777" w:rsidR="00D51B28" w:rsidRPr="000D3CFB" w:rsidRDefault="00D51B28">
      <w:pPr>
        <w:rPr>
          <w:rFonts w:eastAsia="MS Mincho"/>
        </w:rPr>
      </w:pPr>
    </w:p>
    <w:p w14:paraId="16701051" w14:textId="77777777" w:rsidR="0093274D" w:rsidRPr="000D3CFB" w:rsidRDefault="0093274D">
      <w:pPr>
        <w:rPr>
          <w:rFonts w:eastAsia="MS Mincho"/>
        </w:rPr>
      </w:pPr>
      <w:r w:rsidRPr="000D3CFB">
        <w:rPr>
          <w:rFonts w:eastAsia="MS Mincho"/>
        </w:rPr>
        <w:t>If a UE is configured by higher layers to decode 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and the corresponding </w:t>
      </w:r>
      <w:r w:rsidRPr="000D3CFB">
        <w:t>PDSCH</w:t>
      </w:r>
      <w:r w:rsidRPr="000D3CFB">
        <w:rPr>
          <w:rFonts w:eastAsia="MS Mincho"/>
        </w:rPr>
        <w:t xml:space="preserve"> according to any of the combinations defined in </w:t>
      </w:r>
      <w:r w:rsidR="00415EEF" w:rsidRPr="000D3CFB">
        <w:rPr>
          <w:rFonts w:eastAsia="MS Mincho"/>
        </w:rPr>
        <w:t xml:space="preserve">Table </w:t>
      </w:r>
      <w:r w:rsidRPr="000D3CFB">
        <w:rPr>
          <w:rFonts w:eastAsia="MS Mincho"/>
        </w:rPr>
        <w:t xml:space="preserve">7.1-3.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RA-RNTI. </w:t>
      </w:r>
    </w:p>
    <w:p w14:paraId="642EBBE1" w14:textId="77777777" w:rsidR="00D51B28" w:rsidRPr="000D3CFB" w:rsidRDefault="00D51B28" w:rsidP="00D51B28">
      <w:pPr>
        <w:rPr>
          <w:rFonts w:eastAsia="MS Mincho"/>
        </w:rPr>
      </w:pPr>
      <w:r w:rsidRPr="000D3CFB">
        <w:rPr>
          <w:rFonts w:eastAsia="MS Mincho"/>
        </w:rPr>
        <w:t>If a UE is configured by higher layers to decode MPDCCH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7.1-3A.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RA-RNTI.</w:t>
      </w:r>
    </w:p>
    <w:p w14:paraId="6FEA9960" w14:textId="77777777" w:rsidR="0093274D" w:rsidRPr="000D3CFB" w:rsidRDefault="0093274D">
      <w:pPr>
        <w:rPr>
          <w:rFonts w:eastAsia="MS Mincho"/>
        </w:rPr>
      </w:pPr>
      <w:r w:rsidRPr="000D3CFB">
        <w:rPr>
          <w:rFonts w:eastAsia="MS Mincho"/>
        </w:rPr>
        <w:t xml:space="preserve">When </w:t>
      </w:r>
      <w:r w:rsidRPr="000D3CFB">
        <w:rPr>
          <w:rFonts w:eastAsia="MS Mincho" w:hint="eastAsia"/>
        </w:rPr>
        <w:t xml:space="preserve">RA-RNTI and either </w:t>
      </w:r>
      <w:r w:rsidRPr="000D3CFB">
        <w:rPr>
          <w:rFonts w:eastAsia="MS Mincho"/>
        </w:rPr>
        <w:t xml:space="preserve">C-RNTI or SPS C-RNTI are assigned in the same subframe, </w:t>
      </w:r>
      <w:r w:rsidR="00E0764C" w:rsidRPr="000D3CFB">
        <w:rPr>
          <w:rFonts w:eastAsia="MS Mincho"/>
        </w:rPr>
        <w:t>the UE</w:t>
      </w:r>
      <w:r w:rsidR="00FA6441" w:rsidRPr="000D3CFB">
        <w:rPr>
          <w:rFonts w:eastAsia="MS Mincho"/>
        </w:rPr>
        <w:t xml:space="preserve"> </w:t>
      </w:r>
      <w:r w:rsidRPr="000D3CFB">
        <w:rPr>
          <w:rFonts w:eastAsia="MS Mincho"/>
        </w:rPr>
        <w:t>is not required to decode a</w:t>
      </w:r>
      <w:r w:rsidRPr="000D3CFB">
        <w:rPr>
          <w:rFonts w:eastAsia="MS Mincho" w:hint="eastAsia"/>
        </w:rPr>
        <w:t xml:space="preserve"> </w:t>
      </w:r>
      <w:r w:rsidRPr="000D3CFB">
        <w:rPr>
          <w:rFonts w:eastAsia="MS Mincho"/>
        </w:rPr>
        <w:t>PDSCH</w:t>
      </w:r>
      <w:r w:rsidR="00E0764C" w:rsidRPr="000D3CFB">
        <w:rPr>
          <w:rFonts w:eastAsia="MS Mincho"/>
        </w:rPr>
        <w:t xml:space="preserve"> on the primary cell</w:t>
      </w:r>
      <w:r w:rsidRPr="000D3CFB">
        <w:rPr>
          <w:rFonts w:eastAsia="MS Mincho"/>
        </w:rPr>
        <w:t xml:space="preserve"> indicated by a PDCCH</w:t>
      </w:r>
      <w:r w:rsidR="00E0764C" w:rsidRPr="000D3CFB">
        <w:rPr>
          <w:rFonts w:eastAsia="MS Mincho"/>
        </w:rPr>
        <w:t>/EPDCCH</w:t>
      </w:r>
      <w:r w:rsidR="00B73983" w:rsidRPr="000D3CFB">
        <w:rPr>
          <w:rFonts w:eastAsia="MS Mincho"/>
        </w:rPr>
        <w:t>/SPDCCH</w:t>
      </w:r>
      <w:r w:rsidRPr="000D3CFB">
        <w:rPr>
          <w:rFonts w:eastAsia="MS Mincho"/>
        </w:rPr>
        <w:t xml:space="preserve"> with a CRC scrambled by C-RNTI or SPS C-RNTI.</w:t>
      </w:r>
    </w:p>
    <w:p w14:paraId="160AF4A2" w14:textId="77777777" w:rsidR="007C12D1" w:rsidRPr="000D3CFB" w:rsidRDefault="007C12D1">
      <w:pPr>
        <w:rPr>
          <w:rFonts w:eastAsia="MS Mincho"/>
        </w:rPr>
      </w:pPr>
    </w:p>
    <w:p w14:paraId="3D57AEF6" w14:textId="77777777" w:rsidR="0093274D" w:rsidRPr="000D3CFB" w:rsidRDefault="0093274D" w:rsidP="008260B9">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w:t>
      </w:r>
      <w:r w:rsidRPr="000D3CFB">
        <w:t xml:space="preserve">: 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93274D" w:rsidRPr="000D3CFB" w14:paraId="098B2132" w14:textId="77777777">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67DFF17A" w14:textId="77777777" w:rsidR="0093274D" w:rsidRPr="000D3CFB" w:rsidRDefault="0093274D">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153FB48F" w14:textId="77777777" w:rsidR="0093274D" w:rsidRPr="000D3CFB" w:rsidRDefault="0093274D">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47FE8041" w14:textId="77777777" w:rsidR="0093274D" w:rsidRPr="000D3CFB" w:rsidRDefault="0093274D">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PDCCH</w:t>
            </w:r>
          </w:p>
        </w:tc>
      </w:tr>
      <w:tr w:rsidR="0093274D" w:rsidRPr="000D3CFB" w14:paraId="477F7E5F" w14:textId="77777777">
        <w:trPr>
          <w:cantSplit/>
        </w:trPr>
        <w:tc>
          <w:tcPr>
            <w:tcW w:w="1526" w:type="dxa"/>
          </w:tcPr>
          <w:p w14:paraId="39853E00" w14:textId="77777777" w:rsidR="0093274D" w:rsidRPr="000D3CFB" w:rsidRDefault="0093274D" w:rsidP="006D7A77">
            <w:pPr>
              <w:pStyle w:val="TAL"/>
            </w:pPr>
            <w:r w:rsidRPr="000D3CFB">
              <w:t>DCI format 1C</w:t>
            </w:r>
          </w:p>
        </w:tc>
        <w:tc>
          <w:tcPr>
            <w:tcW w:w="992" w:type="dxa"/>
          </w:tcPr>
          <w:p w14:paraId="47A860BD" w14:textId="77777777" w:rsidR="0093274D" w:rsidRPr="000D3CFB" w:rsidRDefault="0093274D" w:rsidP="006D7A77">
            <w:pPr>
              <w:pStyle w:val="TAL"/>
            </w:pPr>
            <w:r w:rsidRPr="000D3CFB">
              <w:t>Common</w:t>
            </w:r>
          </w:p>
        </w:tc>
        <w:tc>
          <w:tcPr>
            <w:tcW w:w="7339" w:type="dxa"/>
          </w:tcPr>
          <w:p w14:paraId="21940B3A"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r w:rsidR="0093274D" w:rsidRPr="000D3CFB" w14:paraId="5CCF218F" w14:textId="77777777">
        <w:trPr>
          <w:cantSplit/>
        </w:trPr>
        <w:tc>
          <w:tcPr>
            <w:tcW w:w="1526" w:type="dxa"/>
          </w:tcPr>
          <w:p w14:paraId="011FD53D" w14:textId="77777777" w:rsidR="0093274D" w:rsidRPr="000D3CFB" w:rsidRDefault="0093274D" w:rsidP="006D7A77">
            <w:pPr>
              <w:pStyle w:val="TAL"/>
              <w:rPr>
                <w:rFonts w:eastAsia="MS Mincho"/>
              </w:rPr>
            </w:pPr>
            <w:r w:rsidRPr="000D3CFB">
              <w:t>DCI format 1A</w:t>
            </w:r>
          </w:p>
        </w:tc>
        <w:tc>
          <w:tcPr>
            <w:tcW w:w="992" w:type="dxa"/>
          </w:tcPr>
          <w:p w14:paraId="3D4426A7" w14:textId="77777777" w:rsidR="0093274D" w:rsidRPr="000D3CFB" w:rsidRDefault="0093274D" w:rsidP="006D7A77">
            <w:pPr>
              <w:pStyle w:val="TAL"/>
            </w:pPr>
            <w:r w:rsidRPr="000D3CFB">
              <w:t>Common</w:t>
            </w:r>
          </w:p>
        </w:tc>
        <w:tc>
          <w:tcPr>
            <w:tcW w:w="7339" w:type="dxa"/>
          </w:tcPr>
          <w:p w14:paraId="7A8BB5EC"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bl>
    <w:p w14:paraId="11474A7C" w14:textId="77777777" w:rsidR="0045520F" w:rsidRPr="000D3CFB" w:rsidRDefault="0045520F" w:rsidP="0045520F">
      <w:pPr>
        <w:rPr>
          <w:rFonts w:eastAsia="MS Mincho"/>
        </w:rPr>
      </w:pPr>
    </w:p>
    <w:p w14:paraId="77014139" w14:textId="77777777" w:rsidR="00D51B28" w:rsidRPr="000D3CFB" w:rsidRDefault="00D51B28" w:rsidP="00D51B28">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3A</w:t>
      </w:r>
      <w:r w:rsidRPr="000D3CFB">
        <w:t xml:space="preserve">: MPDCCH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D51B28" w:rsidRPr="000D3CFB" w14:paraId="2AC942CB" w14:textId="77777777" w:rsidTr="00DA29E5">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0630212B" w14:textId="77777777" w:rsidR="00D51B28" w:rsidRPr="000D3CFB" w:rsidRDefault="00D51B28" w:rsidP="00DA29E5">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F753307" w14:textId="77777777" w:rsidR="00D51B28" w:rsidRPr="000D3CFB" w:rsidRDefault="00D51B28" w:rsidP="00DA29E5">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4E338D87" w14:textId="77777777" w:rsidR="00D51B28" w:rsidRPr="000D3CFB" w:rsidRDefault="00D51B28" w:rsidP="00DA29E5">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MPDCCH</w:t>
            </w:r>
          </w:p>
        </w:tc>
      </w:tr>
      <w:tr w:rsidR="00D51B28" w:rsidRPr="000D3CFB" w14:paraId="15464F99" w14:textId="77777777" w:rsidTr="00DA29E5">
        <w:trPr>
          <w:cantSplit/>
        </w:trPr>
        <w:tc>
          <w:tcPr>
            <w:tcW w:w="1526" w:type="dxa"/>
            <w:vAlign w:val="center"/>
          </w:tcPr>
          <w:p w14:paraId="06143BEB" w14:textId="77777777" w:rsidR="00D51B28" w:rsidRPr="000D3CFB" w:rsidRDefault="00D51B28" w:rsidP="00DA29E5">
            <w:pPr>
              <w:pStyle w:val="TAL"/>
              <w:rPr>
                <w:lang w:eastAsia="en-US"/>
              </w:rPr>
            </w:pPr>
            <w:r w:rsidRPr="000D3CFB">
              <w:rPr>
                <w:lang w:eastAsia="en-US"/>
              </w:rPr>
              <w:t>6-1A or 6-1B</w:t>
            </w:r>
          </w:p>
        </w:tc>
        <w:tc>
          <w:tcPr>
            <w:tcW w:w="992" w:type="dxa"/>
            <w:vAlign w:val="center"/>
          </w:tcPr>
          <w:p w14:paraId="514B5580" w14:textId="77777777" w:rsidR="00D51B28" w:rsidRPr="000D3CFB" w:rsidRDefault="00D51B28" w:rsidP="00DA29E5">
            <w:pPr>
              <w:pStyle w:val="TAL"/>
              <w:rPr>
                <w:lang w:eastAsia="en-US"/>
              </w:rPr>
            </w:pPr>
            <w:r w:rsidRPr="000D3CFB">
              <w:rPr>
                <w:lang w:eastAsia="en-US"/>
              </w:rPr>
              <w:t>Type2-common</w:t>
            </w:r>
          </w:p>
        </w:tc>
        <w:tc>
          <w:tcPr>
            <w:tcW w:w="7339" w:type="dxa"/>
          </w:tcPr>
          <w:p w14:paraId="521BF301" w14:textId="77777777" w:rsidR="00D51B28" w:rsidRPr="000D3CFB" w:rsidRDefault="00D51B28" w:rsidP="00DA29E5">
            <w:pPr>
              <w:pStyle w:val="TAL"/>
              <w:rPr>
                <w:rFonts w:eastAsia="MS Mincho"/>
                <w:szCs w:val="18"/>
                <w:lang w:eastAsia="en-US"/>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45685914" w14:textId="77777777" w:rsidR="00D51B28" w:rsidRPr="000D3CFB" w:rsidRDefault="00D51B28" w:rsidP="0045520F">
      <w:pPr>
        <w:rPr>
          <w:rFonts w:eastAsia="MS Mincho"/>
        </w:rPr>
      </w:pPr>
    </w:p>
    <w:p w14:paraId="4F2E2C75" w14:textId="77777777" w:rsidR="0045520F" w:rsidRPr="000D3CFB" w:rsidRDefault="0045520F" w:rsidP="0045520F">
      <w:pPr>
        <w:rPr>
          <w:rFonts w:eastAsia="MS Mincho"/>
        </w:rPr>
      </w:pPr>
      <w:r w:rsidRPr="000D3CFB">
        <w:rPr>
          <w:rFonts w:eastAsia="MS Mincho"/>
        </w:rPr>
        <w:t>If a UE is configured by higher layers to decode PDCCH with CRC scrambled by the G-RNTI or SC-RNTI,</w:t>
      </w:r>
      <w:r w:rsidRPr="000D3CFB">
        <w:t xml:space="preserve"> </w:t>
      </w:r>
      <w:r w:rsidRPr="000D3CFB">
        <w:rPr>
          <w:rFonts w:eastAsia="MS Mincho"/>
        </w:rPr>
        <w:t>the</w:t>
      </w:r>
      <w:r w:rsidRPr="000D3CFB">
        <w:t xml:space="preserve"> UE shall decode the </w:t>
      </w:r>
      <w:r w:rsidRPr="000D3CFB">
        <w:rPr>
          <w:rFonts w:eastAsia="MS Mincho"/>
        </w:rPr>
        <w:t>PDCCH and the corresponding PDSCH according to any of the combinations defined in Table 7.1-</w:t>
      </w:r>
      <w:r w:rsidRPr="000D3CFB">
        <w:rPr>
          <w:rFonts w:hint="eastAsia"/>
          <w:lang w:eastAsia="zh-CN"/>
        </w:rPr>
        <w:t>4</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w:t>
      </w:r>
      <w:r w:rsidRPr="000D3CFB">
        <w:rPr>
          <w:rFonts w:hint="eastAsia"/>
          <w:lang w:eastAsia="zh-CN"/>
        </w:rPr>
        <w:t>G</w:t>
      </w:r>
      <w:r w:rsidRPr="000D3CFB">
        <w:rPr>
          <w:rFonts w:eastAsia="MS Mincho"/>
        </w:rPr>
        <w:t>-RNTI</w:t>
      </w:r>
      <w:r w:rsidRPr="000D3CFB">
        <w:rPr>
          <w:rFonts w:hint="eastAsia"/>
          <w:lang w:eastAsia="zh-CN"/>
        </w:rPr>
        <w:t xml:space="preserve"> or SC-RNTI</w:t>
      </w:r>
      <w:r w:rsidRPr="000D3CFB">
        <w:rPr>
          <w:rFonts w:eastAsia="MS Mincho" w:hint="eastAsia"/>
        </w:rPr>
        <w:t xml:space="preserve">. </w:t>
      </w:r>
    </w:p>
    <w:p w14:paraId="396C5654" w14:textId="77777777" w:rsidR="0045520F" w:rsidRPr="000D3CFB" w:rsidRDefault="0045520F" w:rsidP="0045520F">
      <w:pPr>
        <w:rPr>
          <w:rFonts w:eastAsia="MS Mincho"/>
        </w:rPr>
      </w:pPr>
    </w:p>
    <w:p w14:paraId="0C38957B" w14:textId="77777777" w:rsidR="0045520F" w:rsidRPr="000D3CFB" w:rsidRDefault="0045520F" w:rsidP="0045520F">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t xml:space="preserve">: PDCCH </w:t>
      </w:r>
      <w:r w:rsidRPr="000D3CFB">
        <w:rPr>
          <w:rFonts w:eastAsia="MS Mincho" w:hint="eastAsia"/>
        </w:rPr>
        <w:t>and PDSCH configured</w:t>
      </w:r>
      <w:r w:rsidRPr="000D3CFB">
        <w:t xml:space="preserve"> by </w:t>
      </w:r>
      <w:r w:rsidRPr="000D3CFB">
        <w:rPr>
          <w:rFonts w:hint="eastAsia"/>
          <w:lang w:eastAsia="zh-CN"/>
        </w:rPr>
        <w:t>G</w:t>
      </w:r>
      <w:r w:rsidRPr="000D3CFB">
        <w:t>-RNTI</w:t>
      </w:r>
      <w:r w:rsidRPr="000D3CFB">
        <w:rPr>
          <w:rFonts w:hint="eastAsia"/>
          <w:lang w:eastAsia="zh-CN"/>
        </w:rPr>
        <w:t xml:space="preserve"> or 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45520F" w:rsidRPr="000D3CFB" w14:paraId="510CD55B" w14:textId="77777777" w:rsidTr="00CC132B">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71CB55AA" w14:textId="77777777" w:rsidR="0045520F" w:rsidRPr="000D3CFB" w:rsidRDefault="0045520F" w:rsidP="00CC132B">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20A24DA0" w14:textId="77777777" w:rsidR="0045520F" w:rsidRPr="000D3CFB" w:rsidRDefault="0045520F" w:rsidP="00CC132B">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0D88B823" w14:textId="77777777" w:rsidR="0045520F" w:rsidRPr="000D3CFB" w:rsidRDefault="0045520F" w:rsidP="00CC132B">
            <w:pPr>
              <w:pStyle w:val="TAH"/>
            </w:pPr>
            <w:r w:rsidRPr="000D3CFB">
              <w:t xml:space="preserve">Transmission </w:t>
            </w:r>
            <w:r w:rsidRPr="000D3CFB">
              <w:rPr>
                <w:rFonts w:eastAsia="MS Mincho" w:hint="eastAsia"/>
              </w:rPr>
              <w:t>scheme</w:t>
            </w:r>
            <w:r w:rsidRPr="000D3CFB">
              <w:t xml:space="preserve"> of PDSCH corresponding to PDCCH</w:t>
            </w:r>
          </w:p>
        </w:tc>
      </w:tr>
      <w:tr w:rsidR="0045520F" w:rsidRPr="000D3CFB" w14:paraId="4362316C" w14:textId="77777777" w:rsidTr="00CC132B">
        <w:trPr>
          <w:cantSplit/>
        </w:trPr>
        <w:tc>
          <w:tcPr>
            <w:tcW w:w="1526" w:type="dxa"/>
          </w:tcPr>
          <w:p w14:paraId="7461D833" w14:textId="77777777" w:rsidR="0045520F" w:rsidRPr="000D3CFB" w:rsidRDefault="0045520F" w:rsidP="00CC132B">
            <w:pPr>
              <w:pStyle w:val="TAL"/>
            </w:pPr>
            <w:r w:rsidRPr="000D3CFB">
              <w:t>DCI format 1C</w:t>
            </w:r>
          </w:p>
        </w:tc>
        <w:tc>
          <w:tcPr>
            <w:tcW w:w="992" w:type="dxa"/>
          </w:tcPr>
          <w:p w14:paraId="68B01C0E" w14:textId="77777777" w:rsidR="0045520F" w:rsidRPr="000D3CFB" w:rsidRDefault="0045520F" w:rsidP="00CC132B">
            <w:pPr>
              <w:pStyle w:val="TAL"/>
            </w:pPr>
            <w:r w:rsidRPr="000D3CFB">
              <w:t>Common</w:t>
            </w:r>
          </w:p>
        </w:tc>
        <w:tc>
          <w:tcPr>
            <w:tcW w:w="7339" w:type="dxa"/>
          </w:tcPr>
          <w:p w14:paraId="473124EB" w14:textId="77777777" w:rsidR="0045520F" w:rsidRPr="000D3CFB" w:rsidRDefault="0045520F" w:rsidP="00CC132B">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7.1.2)</w:t>
            </w:r>
            <w:r w:rsidRPr="000D3CFB">
              <w:rPr>
                <w:rFonts w:eastAsia="MS Mincho" w:hint="eastAsia"/>
              </w:rPr>
              <w:t>.</w:t>
            </w:r>
          </w:p>
        </w:tc>
      </w:tr>
      <w:tr w:rsidR="0045520F" w:rsidRPr="000D3CFB" w14:paraId="2A968AEF" w14:textId="77777777" w:rsidTr="00CC132B">
        <w:trPr>
          <w:cantSplit/>
        </w:trPr>
        <w:tc>
          <w:tcPr>
            <w:tcW w:w="1526" w:type="dxa"/>
          </w:tcPr>
          <w:p w14:paraId="290EE536" w14:textId="77777777" w:rsidR="0045520F" w:rsidRPr="000D3CFB" w:rsidRDefault="0045520F" w:rsidP="00CC132B">
            <w:pPr>
              <w:pStyle w:val="TAL"/>
              <w:rPr>
                <w:rFonts w:eastAsia="MS Mincho"/>
              </w:rPr>
            </w:pPr>
            <w:r w:rsidRPr="000D3CFB">
              <w:t>DCI format 1A</w:t>
            </w:r>
          </w:p>
        </w:tc>
        <w:tc>
          <w:tcPr>
            <w:tcW w:w="992" w:type="dxa"/>
          </w:tcPr>
          <w:p w14:paraId="3B7C0E73" w14:textId="77777777" w:rsidR="0045520F" w:rsidRPr="000D3CFB" w:rsidRDefault="0045520F" w:rsidP="00CC132B">
            <w:pPr>
              <w:pStyle w:val="TAL"/>
            </w:pPr>
            <w:r w:rsidRPr="000D3CFB">
              <w:t>Common</w:t>
            </w:r>
          </w:p>
        </w:tc>
        <w:tc>
          <w:tcPr>
            <w:tcW w:w="7339" w:type="dxa"/>
          </w:tcPr>
          <w:p w14:paraId="214336B5" w14:textId="77777777" w:rsidR="0045520F" w:rsidRPr="000D3CFB" w:rsidRDefault="0045520F" w:rsidP="00CC132B">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7.1.2).</w:t>
            </w:r>
          </w:p>
        </w:tc>
      </w:tr>
    </w:tbl>
    <w:p w14:paraId="6C5CA9BF" w14:textId="77777777" w:rsidR="00B355E2" w:rsidRPr="000D3CFB" w:rsidRDefault="00B355E2" w:rsidP="00B355E2">
      <w:pPr>
        <w:rPr>
          <w:rFonts w:eastAsia="MS Mincho"/>
        </w:rPr>
      </w:pPr>
    </w:p>
    <w:p w14:paraId="39E8E3B2" w14:textId="77777777" w:rsidR="00B355E2" w:rsidRPr="000D3CFB" w:rsidRDefault="00B355E2" w:rsidP="00B355E2">
      <w:pPr>
        <w:rPr>
          <w:rFonts w:eastAsia="MS Mincho"/>
        </w:rPr>
      </w:pPr>
      <w:r w:rsidRPr="000D3CFB">
        <w:rPr>
          <w:rFonts w:eastAsia="MS Mincho"/>
        </w:rPr>
        <w:lastRenderedPageBreak/>
        <w:t>If a UE is configured by higher layers to decode PDCCH with CRC scrambled by the SC-</w:t>
      </w:r>
      <w:r w:rsidRPr="000D3CFB">
        <w:rPr>
          <w:rFonts w:hint="eastAsia"/>
          <w:lang w:eastAsia="zh-CN"/>
        </w:rPr>
        <w:t>N-</w:t>
      </w:r>
      <w:r w:rsidRPr="000D3CFB">
        <w:rPr>
          <w:rFonts w:eastAsia="MS Mincho"/>
        </w:rPr>
        <w:t>RNTI,</w:t>
      </w:r>
      <w:r w:rsidRPr="000D3CFB">
        <w:t xml:space="preserve"> the UE shall decode the PDCCH according to the combination defined in table</w:t>
      </w:r>
      <w:r w:rsidRPr="000D3CFB">
        <w:rPr>
          <w:rFonts w:hint="eastAsia"/>
          <w:lang w:eastAsia="zh-CN"/>
        </w:rPr>
        <w:t xml:space="preserve"> </w:t>
      </w:r>
      <w:r w:rsidRPr="000D3CFB">
        <w:rPr>
          <w:rFonts w:eastAsia="MS Mincho"/>
        </w:rPr>
        <w:t>7.1-</w:t>
      </w:r>
      <w:r w:rsidR="004C5AAF" w:rsidRPr="000D3CFB">
        <w:rPr>
          <w:lang w:eastAsia="zh-CN"/>
        </w:rPr>
        <w:t>4A</w:t>
      </w:r>
      <w:r w:rsidRPr="000D3CFB">
        <w:rPr>
          <w:rFonts w:eastAsia="MS Mincho" w:hint="eastAsia"/>
        </w:rPr>
        <w:t xml:space="preserve">. </w:t>
      </w:r>
    </w:p>
    <w:p w14:paraId="3673FF4D" w14:textId="77777777" w:rsidR="00B355E2" w:rsidRPr="000D3CFB" w:rsidRDefault="00B355E2" w:rsidP="00B355E2">
      <w:pPr>
        <w:rPr>
          <w:rFonts w:eastAsia="MS Mincho"/>
        </w:rPr>
      </w:pPr>
    </w:p>
    <w:p w14:paraId="1B160C6F" w14:textId="77777777" w:rsidR="00B355E2" w:rsidRPr="000D3CFB" w:rsidRDefault="00B355E2" w:rsidP="00B355E2">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004C5AAF" w:rsidRPr="000D3CFB">
        <w:rPr>
          <w:lang w:eastAsia="zh-CN"/>
        </w:rPr>
        <w:t>4A</w:t>
      </w:r>
      <w:r w:rsidRPr="000D3CFB">
        <w:t xml:space="preserve">: PDCCH </w:t>
      </w:r>
      <w:r w:rsidRPr="000D3CFB">
        <w:rPr>
          <w:rFonts w:eastAsia="MS Mincho" w:hint="eastAsia"/>
        </w:rPr>
        <w:t>configured</w:t>
      </w:r>
      <w:r w:rsidRPr="000D3CFB">
        <w:t xml:space="preserve"> by </w:t>
      </w:r>
      <w:r w:rsidRPr="000D3CFB">
        <w:rPr>
          <w:rFonts w:eastAsia="MS Mincho"/>
        </w:rPr>
        <w:t>SC-</w:t>
      </w:r>
      <w:r w:rsidRPr="000D3CFB">
        <w:rPr>
          <w:rFonts w:hint="eastAsia"/>
          <w:lang w:eastAsia="zh-CN"/>
        </w:rPr>
        <w:t>N-</w:t>
      </w:r>
      <w:r w:rsidRPr="000D3CFB">
        <w:rPr>
          <w:rFonts w:eastAsia="MS Mincho"/>
        </w:rPr>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tblGrid>
      <w:tr w:rsidR="00B355E2" w:rsidRPr="000D3CFB" w14:paraId="67B95CDE" w14:textId="77777777" w:rsidTr="00FA7224">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BFBFBF"/>
          </w:tcPr>
          <w:p w14:paraId="37E7C189" w14:textId="77777777" w:rsidR="00B355E2" w:rsidRPr="000D3CFB" w:rsidRDefault="00B355E2" w:rsidP="00B355E2">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50F87BFC" w14:textId="77777777" w:rsidR="00B355E2" w:rsidRPr="000D3CFB" w:rsidRDefault="00B355E2" w:rsidP="00B355E2">
            <w:pPr>
              <w:pStyle w:val="TAH"/>
            </w:pPr>
            <w:r w:rsidRPr="000D3CFB">
              <w:t>Search Space</w:t>
            </w:r>
          </w:p>
        </w:tc>
      </w:tr>
      <w:tr w:rsidR="00B355E2" w:rsidRPr="000D3CFB" w14:paraId="0FA6FE25" w14:textId="77777777" w:rsidTr="00F52187">
        <w:trPr>
          <w:cantSplit/>
          <w:jc w:val="center"/>
        </w:trPr>
        <w:tc>
          <w:tcPr>
            <w:tcW w:w="1526" w:type="dxa"/>
          </w:tcPr>
          <w:p w14:paraId="4D2CA72F" w14:textId="77777777" w:rsidR="00B355E2" w:rsidRPr="000D3CFB" w:rsidRDefault="00B355E2" w:rsidP="00F52187">
            <w:pPr>
              <w:pStyle w:val="TAL"/>
            </w:pPr>
            <w:r w:rsidRPr="000D3CFB">
              <w:t>DCI format 1C</w:t>
            </w:r>
          </w:p>
        </w:tc>
        <w:tc>
          <w:tcPr>
            <w:tcW w:w="992" w:type="dxa"/>
          </w:tcPr>
          <w:p w14:paraId="45169D8D" w14:textId="77777777" w:rsidR="00B355E2" w:rsidRPr="000D3CFB" w:rsidRDefault="00B355E2" w:rsidP="00F52187">
            <w:pPr>
              <w:pStyle w:val="TAL"/>
            </w:pPr>
            <w:r w:rsidRPr="000D3CFB">
              <w:t>Common</w:t>
            </w:r>
          </w:p>
        </w:tc>
      </w:tr>
    </w:tbl>
    <w:p w14:paraId="147095B4" w14:textId="77777777" w:rsidR="0002560D" w:rsidRPr="000D3CFB" w:rsidRDefault="0002560D" w:rsidP="0002560D">
      <w:pPr>
        <w:rPr>
          <w:rFonts w:eastAsia="MS Mincho"/>
        </w:rPr>
      </w:pPr>
    </w:p>
    <w:p w14:paraId="3E2BE013" w14:textId="77777777" w:rsidR="0002560D" w:rsidRPr="000D3CFB" w:rsidRDefault="0002560D" w:rsidP="0002560D">
      <w:pPr>
        <w:rPr>
          <w:rFonts w:eastAsia="MS Mincho"/>
        </w:rPr>
      </w:pPr>
      <w:r w:rsidRPr="000D3CFB">
        <w:rPr>
          <w:rFonts w:eastAsia="MS Mincho"/>
        </w:rPr>
        <w:t>If a UE is configured by higher layers to decode MPDCCH with CRC scrambled by the SC-RNTI,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4B</w:t>
      </w:r>
      <w:r w:rsidRPr="000D3CFB">
        <w:rPr>
          <w:rFonts w:eastAsia="MS Mincho" w:hint="eastAsia"/>
        </w:rPr>
        <w:t>.</w:t>
      </w:r>
    </w:p>
    <w:p w14:paraId="34400FE5" w14:textId="77777777" w:rsidR="0002560D" w:rsidRPr="000D3CFB" w:rsidRDefault="0002560D" w:rsidP="0002560D">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B</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rFonts w:hint="eastAsia"/>
          <w:lang w:eastAsia="zh-CN"/>
        </w:rPr>
        <w:t>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02560D" w:rsidRPr="000D3CFB" w14:paraId="1B0E15F2" w14:textId="77777777" w:rsidTr="00966E6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18AE999D" w14:textId="77777777" w:rsidR="0002560D" w:rsidRPr="000D3CFB" w:rsidRDefault="0002560D" w:rsidP="00966E6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D47D234" w14:textId="77777777" w:rsidR="0002560D" w:rsidRPr="000D3CFB" w:rsidRDefault="0002560D" w:rsidP="00966E6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4758219B" w14:textId="77777777" w:rsidR="0002560D" w:rsidRPr="000D3CFB" w:rsidRDefault="0002560D" w:rsidP="00966E66">
            <w:pPr>
              <w:pStyle w:val="TAH"/>
            </w:pPr>
            <w:r w:rsidRPr="000D3CFB">
              <w:t xml:space="preserve">Transmission </w:t>
            </w:r>
            <w:r w:rsidRPr="000D3CFB">
              <w:rPr>
                <w:rFonts w:eastAsia="MS Mincho" w:hint="eastAsia"/>
              </w:rPr>
              <w:t>scheme</w:t>
            </w:r>
            <w:r w:rsidRPr="000D3CFB">
              <w:t xml:space="preserve"> of PDSCH corresponding to MPDCCH</w:t>
            </w:r>
          </w:p>
        </w:tc>
      </w:tr>
      <w:tr w:rsidR="0002560D" w:rsidRPr="000D3CFB" w14:paraId="4FAC7056" w14:textId="77777777" w:rsidTr="00966E66">
        <w:trPr>
          <w:cantSplit/>
        </w:trPr>
        <w:tc>
          <w:tcPr>
            <w:tcW w:w="1526" w:type="dxa"/>
            <w:vAlign w:val="center"/>
          </w:tcPr>
          <w:p w14:paraId="066CA834" w14:textId="77777777" w:rsidR="0002560D" w:rsidRPr="000D3CFB" w:rsidRDefault="0002560D" w:rsidP="00966E66">
            <w:pPr>
              <w:pStyle w:val="TAL"/>
            </w:pPr>
            <w:r w:rsidRPr="000D3CFB">
              <w:rPr>
                <w:lang w:eastAsia="en-US"/>
              </w:rPr>
              <w:t>6-2</w:t>
            </w:r>
          </w:p>
        </w:tc>
        <w:tc>
          <w:tcPr>
            <w:tcW w:w="992" w:type="dxa"/>
            <w:vAlign w:val="center"/>
          </w:tcPr>
          <w:p w14:paraId="117D8AB7" w14:textId="77777777" w:rsidR="0002560D" w:rsidRPr="000D3CFB" w:rsidRDefault="0002560D" w:rsidP="00966E66">
            <w:pPr>
              <w:pStyle w:val="TAL"/>
            </w:pPr>
            <w:r w:rsidRPr="000D3CFB">
              <w:rPr>
                <w:lang w:eastAsia="en-US"/>
              </w:rPr>
              <w:t>Type1A-common</w:t>
            </w:r>
          </w:p>
        </w:tc>
        <w:tc>
          <w:tcPr>
            <w:tcW w:w="7339" w:type="dxa"/>
          </w:tcPr>
          <w:p w14:paraId="183F4E52" w14:textId="77777777" w:rsidR="0002560D" w:rsidRPr="000D3CFB" w:rsidRDefault="0002560D" w:rsidP="00966E66">
            <w:pPr>
              <w:pStyle w:val="TAL"/>
              <w:rPr>
                <w:rFonts w:eastAsia="MS Mincho"/>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255E7733" w14:textId="77777777" w:rsidR="0002560D" w:rsidRPr="000D3CFB" w:rsidRDefault="0002560D" w:rsidP="0002560D">
      <w:pPr>
        <w:rPr>
          <w:rFonts w:eastAsia="MS Mincho"/>
        </w:rPr>
      </w:pPr>
    </w:p>
    <w:p w14:paraId="340F9ED8" w14:textId="77777777" w:rsidR="0002560D" w:rsidRPr="000D3CFB" w:rsidRDefault="0002560D" w:rsidP="0002560D">
      <w:pPr>
        <w:rPr>
          <w:rFonts w:eastAsia="MS Mincho"/>
        </w:rPr>
      </w:pPr>
      <w:r w:rsidRPr="000D3CFB">
        <w:rPr>
          <w:rFonts w:eastAsia="MS Mincho"/>
        </w:rPr>
        <w:t>If a UE is configured by higher layers to decode MPDCCH with CRC scrambled by the G-RNTI,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4C</w:t>
      </w:r>
      <w:r w:rsidRPr="000D3CFB">
        <w:rPr>
          <w:rFonts w:eastAsia="MS Mincho" w:hint="eastAsia"/>
        </w:rPr>
        <w:t>.</w:t>
      </w:r>
    </w:p>
    <w:p w14:paraId="564D8A9A" w14:textId="77777777" w:rsidR="0002560D" w:rsidRPr="000D3CFB" w:rsidRDefault="0002560D" w:rsidP="0002560D">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C</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lang w:eastAsia="zh-CN"/>
        </w:rPr>
        <w:t>G</w:t>
      </w:r>
      <w:r w:rsidRPr="000D3CFB">
        <w:rPr>
          <w:rFonts w:hint="eastAsia"/>
          <w:lang w:eastAsia="zh-CN"/>
        </w:rPr>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02560D" w:rsidRPr="000D3CFB" w14:paraId="5A8CD3E3" w14:textId="77777777" w:rsidTr="00966E66">
        <w:trPr>
          <w:cantSplit/>
          <w:trHeight w:val="518"/>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77CB1061" w14:textId="77777777" w:rsidR="0002560D" w:rsidRPr="000D3CFB" w:rsidRDefault="0002560D" w:rsidP="00966E6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444062A8" w14:textId="77777777" w:rsidR="0002560D" w:rsidRPr="000D3CFB" w:rsidRDefault="0002560D" w:rsidP="00966E6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7515A5F6" w14:textId="77777777" w:rsidR="0002560D" w:rsidRPr="000D3CFB" w:rsidRDefault="0002560D" w:rsidP="00966E66">
            <w:pPr>
              <w:pStyle w:val="TAH"/>
            </w:pPr>
            <w:r w:rsidRPr="000D3CFB">
              <w:t xml:space="preserve">Transmission </w:t>
            </w:r>
            <w:r w:rsidRPr="000D3CFB">
              <w:rPr>
                <w:rFonts w:eastAsia="MS Mincho" w:hint="eastAsia"/>
              </w:rPr>
              <w:t>scheme</w:t>
            </w:r>
            <w:r w:rsidRPr="000D3CFB">
              <w:t xml:space="preserve"> of PDSCH corresponding to MPDCCH</w:t>
            </w:r>
          </w:p>
        </w:tc>
      </w:tr>
      <w:tr w:rsidR="0002560D" w:rsidRPr="000D3CFB" w14:paraId="5CDA0D92" w14:textId="77777777" w:rsidTr="00966E66">
        <w:trPr>
          <w:cantSplit/>
          <w:trHeight w:val="545"/>
        </w:trPr>
        <w:tc>
          <w:tcPr>
            <w:tcW w:w="1526" w:type="dxa"/>
            <w:vAlign w:val="center"/>
          </w:tcPr>
          <w:p w14:paraId="67A99FAD" w14:textId="77777777" w:rsidR="0002560D" w:rsidRPr="000D3CFB" w:rsidRDefault="0002560D" w:rsidP="00966E66">
            <w:pPr>
              <w:pStyle w:val="TAL"/>
            </w:pPr>
            <w:r w:rsidRPr="000D3CFB">
              <w:rPr>
                <w:lang w:eastAsia="en-US"/>
              </w:rPr>
              <w:t>6-1A or 6-1B</w:t>
            </w:r>
          </w:p>
        </w:tc>
        <w:tc>
          <w:tcPr>
            <w:tcW w:w="992" w:type="dxa"/>
            <w:vAlign w:val="center"/>
          </w:tcPr>
          <w:p w14:paraId="715FA57B" w14:textId="77777777" w:rsidR="0002560D" w:rsidRPr="000D3CFB" w:rsidRDefault="0002560D" w:rsidP="00966E66">
            <w:pPr>
              <w:pStyle w:val="TAL"/>
            </w:pPr>
            <w:r w:rsidRPr="000D3CFB">
              <w:rPr>
                <w:lang w:eastAsia="en-US"/>
              </w:rPr>
              <w:t>Type2A-common</w:t>
            </w:r>
          </w:p>
        </w:tc>
        <w:tc>
          <w:tcPr>
            <w:tcW w:w="7339" w:type="dxa"/>
          </w:tcPr>
          <w:p w14:paraId="7D5C66A0" w14:textId="77777777" w:rsidR="0002560D" w:rsidRPr="000D3CFB" w:rsidRDefault="0002560D" w:rsidP="00966E66">
            <w:pPr>
              <w:pStyle w:val="TAL"/>
              <w:rPr>
                <w:rFonts w:eastAsia="MS Mincho"/>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34478736" w14:textId="77777777" w:rsidR="0093274D" w:rsidRPr="000D3CFB" w:rsidRDefault="0093274D">
      <w:pPr>
        <w:rPr>
          <w:rFonts w:eastAsia="MS Mincho"/>
        </w:rPr>
      </w:pPr>
    </w:p>
    <w:p w14:paraId="371AEF0B" w14:textId="77777777" w:rsidR="00B73983" w:rsidRPr="000D3CFB" w:rsidRDefault="0093274D" w:rsidP="00B73983">
      <w:r w:rsidRPr="000D3CFB">
        <w:t>The UE is semi-statically configured via higher layer signalling to receive PDSCH data transmissions signalled via PDCCH</w:t>
      </w:r>
      <w:r w:rsidR="00FA6441" w:rsidRPr="000D3CFB">
        <w:t>/EPDCCH</w:t>
      </w:r>
      <w:r w:rsidRPr="000D3CFB">
        <w:t xml:space="preserve"> </w:t>
      </w:r>
      <w:r w:rsidR="00B73983" w:rsidRPr="000D3CFB">
        <w:t xml:space="preserve">with DCI formats other than </w:t>
      </w:r>
      <w:r w:rsidR="00B73983" w:rsidRPr="000D3CFB">
        <w:rPr>
          <w:lang w:val="en-US"/>
        </w:rPr>
        <w:t xml:space="preserve">7-1A/7-1B/7-1C/7-1D/7-1E/7-1F/7-1G </w:t>
      </w:r>
      <w:r w:rsidRPr="000D3CFB">
        <w:t xml:space="preserve">according to one of </w:t>
      </w:r>
      <w:r w:rsidR="00EE524A" w:rsidRPr="000D3CFB">
        <w:t xml:space="preserve">the </w:t>
      </w:r>
      <w:r w:rsidRPr="000D3CFB">
        <w:t xml:space="preserve">transmission modes, denoted mode 1 to mode </w:t>
      </w:r>
      <w:r w:rsidR="00EE524A" w:rsidRPr="000D3CFB">
        <w:t>10</w:t>
      </w:r>
      <w:r w:rsidRPr="000D3CFB">
        <w:t>.</w:t>
      </w:r>
      <w:r w:rsidR="00EE524A" w:rsidRPr="000D3CFB">
        <w:t xml:space="preserve"> </w:t>
      </w:r>
      <w:r w:rsidR="00B73983" w:rsidRPr="000D3CFB">
        <w:t xml:space="preserve">If the UE is </w:t>
      </w:r>
      <w:r w:rsidR="00B73983" w:rsidRPr="000D3CFB">
        <w:rPr>
          <w:rFonts w:eastAsia="MS Mincho"/>
        </w:rPr>
        <w:t xml:space="preserve">configured with higher layer parameter </w:t>
      </w:r>
      <w:r w:rsidR="00B73983" w:rsidRPr="000D3CFB">
        <w:rPr>
          <w:i/>
          <w:lang w:eastAsia="zh-CN"/>
        </w:rPr>
        <w:t>dl-TTI-Length</w:t>
      </w:r>
      <w:r w:rsidR="00B73983" w:rsidRPr="000D3CFB">
        <w:rPr>
          <w:lang w:eastAsia="zh-CN"/>
        </w:rPr>
        <w:t xml:space="preserve">, the UE is </w:t>
      </w:r>
      <w:r w:rsidR="00B73983" w:rsidRPr="000D3CFB">
        <w:t>semi-statically configured via higher layer signalling to receive PDSCH transmissions signalled via PDCCH</w:t>
      </w:r>
      <w:r w:rsidR="00B73983" w:rsidRPr="000D3CFB">
        <w:rPr>
          <w:lang w:val="en-US"/>
        </w:rPr>
        <w:t>/SPDCCH with DCI formats 7-1A/7-1B/7-1C/7-1D/7-1E/7-1F/7-1G</w:t>
      </w:r>
      <w:r w:rsidR="00B73983" w:rsidRPr="000D3CFB">
        <w:t xml:space="preserve"> according to</w:t>
      </w:r>
    </w:p>
    <w:p w14:paraId="1F515D54" w14:textId="77777777" w:rsidR="00B73983" w:rsidRPr="000D3CFB" w:rsidRDefault="00B73983" w:rsidP="00424AAE">
      <w:pPr>
        <w:pStyle w:val="B1"/>
      </w:pPr>
      <w:r w:rsidRPr="000D3CFB">
        <w:t>-</w:t>
      </w:r>
      <w:r w:rsidRPr="000D3CFB">
        <w:tab/>
        <w:t>one of the transmission modes, denoted mode 1,</w:t>
      </w:r>
      <w:r w:rsidR="00EF764F">
        <w:t xml:space="preserve"> </w:t>
      </w:r>
      <w:r w:rsidRPr="000D3CFB">
        <w:t>2,</w:t>
      </w:r>
      <w:r w:rsidR="00EF764F">
        <w:t xml:space="preserve"> </w:t>
      </w:r>
      <w:r w:rsidRPr="000D3CFB">
        <w:t>3,</w:t>
      </w:r>
      <w:r w:rsidR="00EF764F">
        <w:t xml:space="preserve"> </w:t>
      </w:r>
      <w:r w:rsidRPr="000D3CFB">
        <w:t>4,</w:t>
      </w:r>
      <w:r w:rsidR="00EF764F">
        <w:t xml:space="preserve"> </w:t>
      </w:r>
      <w:r w:rsidRPr="000D3CFB">
        <w:t>6,</w:t>
      </w:r>
      <w:r w:rsidR="00EF764F">
        <w:t xml:space="preserve"> </w:t>
      </w:r>
      <w:r w:rsidRPr="000D3CFB">
        <w:t>9,</w:t>
      </w:r>
      <w:r w:rsidR="00EF764F">
        <w:t xml:space="preserve"> </w:t>
      </w:r>
      <w:r w:rsidRPr="000D3CFB">
        <w:t>10 for frame structure type 1, and mode 1,2,3,4,6,8,9,10 for frame structure type 2 in non-MBSFN subframes.</w:t>
      </w:r>
    </w:p>
    <w:p w14:paraId="0F761B50" w14:textId="312ED984" w:rsidR="00B07B98" w:rsidRPr="000D3CFB" w:rsidRDefault="00B73983" w:rsidP="00424AAE">
      <w:pPr>
        <w:pStyle w:val="B1"/>
      </w:pPr>
      <w:r w:rsidRPr="000D3CFB">
        <w:t>-</w:t>
      </w:r>
      <w:r w:rsidRPr="000D3CFB">
        <w:tab/>
        <w:t>one of the transmission modes, denoted mode 9,</w:t>
      </w:r>
      <w:r w:rsidR="00EF764F">
        <w:t xml:space="preserve"> </w:t>
      </w:r>
      <w:r w:rsidRPr="000D3CFB">
        <w:t>10 for frame structure type 1 and frame structure type 2 in MBSFN subframes</w:t>
      </w:r>
    </w:p>
    <w:p w14:paraId="41027D97" w14:textId="77777777" w:rsidR="00D51B28" w:rsidRPr="000D3CFB" w:rsidRDefault="00D51B28" w:rsidP="00D51B28">
      <w:r w:rsidRPr="000D3CFB">
        <w:t xml:space="preserve">For a BL/CE UE, the UE is semi-statically configured via higher layer signalling to receive PDSCH data transmissions signalled via MPDCCH according to one of the transmission modes: mode 1, mode 2, mode 6, and mode 9. </w:t>
      </w:r>
    </w:p>
    <w:p w14:paraId="1798E62B" w14:textId="77777777" w:rsidR="00EE524A" w:rsidRPr="000D3CFB" w:rsidRDefault="00B07B98" w:rsidP="00B07B98">
      <w:r w:rsidRPr="000D3CFB">
        <w:t>For LAA Scells, the UE is not expected to receive PDSCH data transmissions signalled via PDCCH/EPDCCH according to transmission modes 5,</w:t>
      </w:r>
      <w:r w:rsidR="00EF764F">
        <w:t xml:space="preserve"> </w:t>
      </w:r>
      <w:r w:rsidRPr="000D3CFB">
        <w:t>6,</w:t>
      </w:r>
      <w:r w:rsidR="00EF764F">
        <w:t xml:space="preserve"> </w:t>
      </w:r>
      <w:r w:rsidRPr="000D3CFB">
        <w:t>7.</w:t>
      </w:r>
    </w:p>
    <w:p w14:paraId="5FC2D111" w14:textId="77777777" w:rsidR="00EF764F" w:rsidRPr="000D3CFB" w:rsidRDefault="00EF764F" w:rsidP="00EF764F">
      <w:pPr>
        <w:rPr>
          <w:rFonts w:ascii="Times-Roman" w:hAnsi="Times-Roman"/>
        </w:rPr>
      </w:pPr>
      <w:r w:rsidRPr="000D3CFB">
        <w:rPr>
          <w:rFonts w:eastAsia="MS Mincho"/>
        </w:rPr>
        <w:t xml:space="preserve">For a </w:t>
      </w:r>
      <w:r>
        <w:rPr>
          <w:rFonts w:eastAsia="MS Mincho"/>
        </w:rPr>
        <w:t xml:space="preserve">serving cell, if the </w:t>
      </w:r>
      <w:r w:rsidRPr="000D3CFB">
        <w:rPr>
          <w:rFonts w:eastAsia="MS Mincho"/>
        </w:rPr>
        <w:t>UE</w:t>
      </w:r>
      <w:r>
        <w:rPr>
          <w:rFonts w:eastAsia="MS Mincho"/>
        </w:rPr>
        <w:t xml:space="preserve"> is</w:t>
      </w:r>
      <w:r w:rsidRPr="000D3CFB">
        <w:rPr>
          <w:rFonts w:eastAsia="MS Mincho"/>
        </w:rPr>
        <w:t xml:space="preserve"> configured with higher layer parameter </w:t>
      </w:r>
      <w:r>
        <w:rPr>
          <w:i/>
        </w:rPr>
        <w:t>s</w:t>
      </w:r>
      <w:r w:rsidRPr="000D3CFB">
        <w:rPr>
          <w:rFonts w:hint="eastAsia"/>
          <w:i/>
        </w:rPr>
        <w:t>hortTTI</w:t>
      </w:r>
      <w:r w:rsidRPr="000D3CFB">
        <w:rPr>
          <w:i/>
        </w:rPr>
        <w:t>,</w:t>
      </w:r>
      <w:r w:rsidRPr="000D3CFB">
        <w:t xml:space="preserve"> </w:t>
      </w:r>
      <w:r>
        <w:t xml:space="preserve">and if the UE does not support </w:t>
      </w:r>
      <w:r w:rsidRPr="0040461A">
        <w:rPr>
          <w:i/>
          <w:lang w:eastAsia="zh-CN"/>
        </w:rPr>
        <w:t>pdsch-SlotSubslotPDSCH-Decoding</w:t>
      </w:r>
      <w:r w:rsidRPr="0040461A">
        <w:rPr>
          <w:i/>
        </w:rPr>
        <w:t xml:space="preserve"> </w:t>
      </w:r>
      <w:r w:rsidRPr="0040461A">
        <w:t>(</w:t>
      </w:r>
      <w:r>
        <w:t>3GPP TS 36.331 [11]</w:t>
      </w:r>
      <w:r w:rsidRPr="0040461A">
        <w:t>)</w:t>
      </w:r>
      <w:r>
        <w:t xml:space="preserve">, </w:t>
      </w:r>
      <w:r w:rsidRPr="000D3CFB">
        <w:t>the UE is not expected to receive PDSCH data transmissions signalled via 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in a subframe</w:t>
      </w:r>
      <w:r>
        <w:rPr>
          <w:rFonts w:ascii="Times-Roman" w:hAnsi="Times-Roman"/>
        </w:rPr>
        <w:t xml:space="preserve">, if also </w:t>
      </w:r>
      <w:r w:rsidRPr="000D3CFB">
        <w:rPr>
          <w:rFonts w:eastAsia="MS Mincho"/>
        </w:rPr>
        <w:t xml:space="preserve">PDSCHs assigned by </w:t>
      </w:r>
      <w:r w:rsidRPr="000D3CFB">
        <w:rPr>
          <w:rFonts w:ascii="Times-Roman" w:hAnsi="Times-Roman"/>
        </w:rPr>
        <w:t>PDCCH/SPDCCH associated with DCI Format 7-1</w:t>
      </w:r>
      <w:r w:rsidRPr="000D3CFB">
        <w:rPr>
          <w:lang w:val="en-US"/>
        </w:rPr>
        <w:t xml:space="preserve"> A/7-1B/7-1C/7-1D/7-1E/7-1F/7-1G</w:t>
      </w:r>
      <w:r>
        <w:rPr>
          <w:lang w:val="en-US"/>
        </w:rPr>
        <w:t xml:space="preserve"> is received in the same subframe of the same serving </w:t>
      </w:r>
      <w:r w:rsidRPr="00977391">
        <w:rPr>
          <w:color w:val="000000"/>
          <w:lang w:val="en-US"/>
        </w:rPr>
        <w:t xml:space="preserve">cell. </w:t>
      </w:r>
      <w:r w:rsidRPr="00977391">
        <w:rPr>
          <w:rFonts w:ascii="Times-Roman" w:hAnsi="Times-Roman"/>
          <w:color w:val="000000"/>
        </w:rPr>
        <w:t xml:space="preserve">Additionally, the UE shall transmit HARQ-ACK associated with both the subframe-PDSCH and slot/subslot-PDSCH, regardless of the support of </w:t>
      </w:r>
      <w:r w:rsidRPr="00977391">
        <w:rPr>
          <w:i/>
          <w:iCs/>
          <w:color w:val="000000"/>
          <w:lang w:eastAsia="zh-CN"/>
        </w:rPr>
        <w:t>pdsch-SlotSubslotPDSCH-Decoding</w:t>
      </w:r>
      <w:r>
        <w:rPr>
          <w:i/>
          <w:iCs/>
          <w:color w:val="000000"/>
          <w:lang w:eastAsia="zh-CN"/>
        </w:rPr>
        <w:t>.</w:t>
      </w:r>
    </w:p>
    <w:p w14:paraId="2E9914C5" w14:textId="1BBF4FC1" w:rsidR="00652EE5" w:rsidRPr="000D3CFB" w:rsidRDefault="00652EE5" w:rsidP="00652EE5">
      <w:r w:rsidRPr="000D3CFB">
        <w:rPr>
          <w:rFonts w:eastAsia="MS Mincho"/>
        </w:rPr>
        <w:t xml:space="preserve">For a UE configured with higher layer parameter </w:t>
      </w:r>
      <w:r w:rsidR="00EF764F">
        <w:rPr>
          <w:i/>
        </w:rPr>
        <w:t>s</w:t>
      </w:r>
      <w:r w:rsidR="00EF764F" w:rsidRPr="000D3CFB">
        <w:rPr>
          <w:rFonts w:hint="eastAsia"/>
          <w:i/>
        </w:rPr>
        <w:t>hortTTI</w:t>
      </w:r>
      <w:r w:rsidRPr="000D3CFB">
        <w:rPr>
          <w:i/>
        </w:rPr>
        <w:t xml:space="preserve">, </w:t>
      </w:r>
      <w:r w:rsidRPr="000D3CFB">
        <w:t>the UE may skip decoding any transport block(s) received in PDSCH transmissions signalled via PDCCH/EPDCCH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w:t>
      </w:r>
      <w:r w:rsidRPr="000D3CFB">
        <w:t xml:space="preserve">in the last </w:t>
      </w:r>
      <w:r w:rsidRPr="000D3CFB">
        <w:rPr>
          <w:rFonts w:eastAsia="MS Mincho"/>
          <w:i/>
          <w:iCs/>
          <w:lang w:val="en-US" w:eastAsia="ja-JP"/>
        </w:rPr>
        <w:t>W</w:t>
      </w:r>
      <w:r w:rsidRPr="000D3CFB">
        <w:rPr>
          <w:rFonts w:eastAsia="MS Mincho"/>
          <w:i/>
          <w:iCs/>
          <w:vertAlign w:val="subscript"/>
          <w:lang w:val="en-US" w:eastAsia="ja-JP"/>
        </w:rPr>
        <w:t>DL</w:t>
      </w:r>
      <w:r w:rsidRPr="000D3CFB">
        <w:t xml:space="preserve"> </w:t>
      </w:r>
      <w:r w:rsidRPr="000D3CFB">
        <w:rPr>
          <w:rFonts w:eastAsia="MS Mincho"/>
        </w:rPr>
        <w:t xml:space="preserve">subframes if the UE has detected </w:t>
      </w:r>
      <w:r w:rsidRPr="000D3CFB">
        <w:rPr>
          <w:rFonts w:ascii="Times-Roman" w:hAnsi="Times-Roman"/>
        </w:rPr>
        <w:t>PDCCH/SPDCCH associated with DCI Format 7-1</w:t>
      </w:r>
      <w:r w:rsidRPr="000D3CFB">
        <w:rPr>
          <w:lang w:val="en-US"/>
        </w:rPr>
        <w:t xml:space="preserve"> A/7-1B/7-1C/7-1D/7-1E/7-1F/7-1G</w:t>
      </w:r>
      <w:r w:rsidRPr="000D3CFB">
        <w:rPr>
          <w:rFonts w:eastAsia="MS Mincho"/>
        </w:rPr>
        <w:t xml:space="preserve">, where </w:t>
      </w:r>
      <w:r w:rsidRPr="000D3CFB">
        <w:rPr>
          <w:rFonts w:eastAsia="MS Mincho"/>
          <w:i/>
          <w:iCs/>
          <w:lang w:val="en-US" w:eastAsia="ja-JP"/>
        </w:rPr>
        <w:t>W</w:t>
      </w:r>
      <w:r w:rsidRPr="000D3CFB">
        <w:rPr>
          <w:rFonts w:eastAsia="MS Mincho"/>
          <w:i/>
          <w:iCs/>
          <w:vertAlign w:val="subscript"/>
          <w:lang w:val="en-US" w:eastAsia="ja-JP"/>
        </w:rPr>
        <w:t>DL</w:t>
      </w:r>
      <w:r w:rsidRPr="000D3CFB">
        <w:rPr>
          <w:rFonts w:eastAsia="MS Mincho"/>
        </w:rPr>
        <w:t xml:space="preserve"> is </w:t>
      </w:r>
      <w:r w:rsidRPr="000D3CFB">
        <w:rPr>
          <w:rFonts w:eastAsia="MS Mincho"/>
        </w:rPr>
        <w:lastRenderedPageBreak/>
        <w:t xml:space="preserve">indicated by </w:t>
      </w:r>
      <w:r w:rsidRPr="000D3CFB">
        <w:rPr>
          <w:rFonts w:eastAsia="MS Mincho"/>
          <w:i/>
        </w:rPr>
        <w:t xml:space="preserve">skipSubframeProcessing </w:t>
      </w:r>
      <w:r w:rsidRPr="000D3CFB">
        <w:rPr>
          <w:rFonts w:eastAsia="MS Mincho"/>
        </w:rPr>
        <w:t xml:space="preserve">capability [12]. </w:t>
      </w:r>
      <w:r w:rsidRPr="000D3CFB">
        <w:rPr>
          <w:rStyle w:val="fontstyle01"/>
          <w:color w:val="auto"/>
        </w:rPr>
        <w:t>If</w:t>
      </w:r>
      <w:r w:rsidRPr="000D3CFB">
        <w:rPr>
          <w:rFonts w:ascii="Times-Roman" w:hAnsi="Times-Roman"/>
        </w:rPr>
        <w:t xml:space="preserve"> </w:t>
      </w:r>
      <w:r w:rsidRPr="000D3CFB">
        <w:rPr>
          <w:rStyle w:val="fontstyle01"/>
          <w:color w:val="auto"/>
        </w:rPr>
        <w:t>the UE skips decoding, the physical layer indicates to higher layer that the transport block(s) are not successfully</w:t>
      </w:r>
      <w:r w:rsidRPr="000D3CFB">
        <w:rPr>
          <w:rFonts w:ascii="Times-Roman" w:hAnsi="Times-Roman"/>
        </w:rPr>
        <w:t xml:space="preserve"> </w:t>
      </w:r>
      <w:r w:rsidRPr="000D3CFB">
        <w:rPr>
          <w:rStyle w:val="fontstyle01"/>
          <w:color w:val="auto"/>
        </w:rPr>
        <w:t>decoded</w:t>
      </w:r>
      <w:r w:rsidRPr="000D3CFB">
        <w:t>.</w:t>
      </w:r>
    </w:p>
    <w:p w14:paraId="41BE9432" w14:textId="30D13D08" w:rsidR="00EF764F" w:rsidRDefault="00652EE5" w:rsidP="00652EE5">
      <w:r w:rsidRPr="000D3CFB">
        <w:rPr>
          <w:rFonts w:eastAsia="MS Mincho"/>
        </w:rPr>
        <w:t xml:space="preserve">For a UE configured with higher layer parameter </w:t>
      </w:r>
      <w:r w:rsidR="00EF764F">
        <w:rPr>
          <w:i/>
        </w:rPr>
        <w:t>s</w:t>
      </w:r>
      <w:r w:rsidR="00EF764F" w:rsidRPr="000D3CFB">
        <w:rPr>
          <w:rFonts w:hint="eastAsia"/>
          <w:i/>
        </w:rPr>
        <w:t>hortTTI</w:t>
      </w:r>
      <w:r w:rsidRPr="000D3CFB">
        <w:rPr>
          <w:i/>
        </w:rPr>
        <w:t xml:space="preserve">, </w:t>
      </w:r>
      <w:r w:rsidRPr="000D3CFB">
        <w:t xml:space="preserve">and for PDSCH data transmissions in subslot </w:t>
      </w:r>
      <w:r w:rsidRPr="000D3CFB">
        <w:rPr>
          <w:i/>
        </w:rPr>
        <w:t>n</w:t>
      </w:r>
      <w:r w:rsidRPr="000D3CFB">
        <w:t xml:space="preserve"> signalled via PDCCH/SPDCCH of a serving cell </w:t>
      </w:r>
    </w:p>
    <w:p w14:paraId="474818B5" w14:textId="70A16E76" w:rsidR="00B249DD" w:rsidRDefault="00B249DD" w:rsidP="00DC3094">
      <w:pPr>
        <w:pStyle w:val="B1"/>
      </w:pPr>
      <w:r>
        <w:t>-</w:t>
      </w:r>
      <w:r>
        <w:tab/>
      </w:r>
      <w:r w:rsidR="00652EE5" w:rsidRPr="000D3CFB">
        <w:t xml:space="preserve">with DCI format </w:t>
      </w:r>
      <w:r w:rsidR="00652EE5" w:rsidRPr="000D3CFB">
        <w:rPr>
          <w:lang w:val="en-US"/>
        </w:rPr>
        <w:t>7-1F/7-1G</w:t>
      </w:r>
      <w:r w:rsidR="00652EE5" w:rsidRPr="000D3CFB">
        <w:t>, the UE is not expected to receive UE-specific reference signals corresponding to a transport block mapped to more than two-layer spatial multiplexing</w:t>
      </w:r>
      <w:r w:rsidR="00EF764F">
        <w:t xml:space="preserve"> in subslot </w:t>
      </w:r>
      <w:r w:rsidR="00EF764F" w:rsidRPr="008B6512">
        <w:rPr>
          <w:i/>
        </w:rPr>
        <w:t>n</w:t>
      </w:r>
      <w:r w:rsidR="00EF764F">
        <w:t xml:space="preserve"> of subframe </w:t>
      </w:r>
      <w:r w:rsidR="00EF764F" w:rsidRPr="008B6512">
        <w:rPr>
          <w:i/>
        </w:rPr>
        <w:t>N</w:t>
      </w:r>
      <w:r w:rsidR="00652EE5" w:rsidRPr="000D3CFB">
        <w:t xml:space="preserve">, </w:t>
      </w:r>
    </w:p>
    <w:p w14:paraId="33E8A9BA" w14:textId="77777777" w:rsidR="00B249DD" w:rsidRDefault="00B249DD" w:rsidP="00DC3094">
      <w:pPr>
        <w:pStyle w:val="B2"/>
      </w:pPr>
      <w:r>
        <w:t>-</w:t>
      </w:r>
      <w:r>
        <w:tab/>
      </w:r>
      <w:r w:rsidR="00652EE5" w:rsidRPr="000D3CFB">
        <w:t xml:space="preserve">if the UE has received UE-specific reference signals corresponding to a transport block mapped to more than two-layer spatial multiplexing in subslot </w:t>
      </w:r>
      <w:r w:rsidR="00652EE5" w:rsidRPr="000D3CFB">
        <w:rPr>
          <w:i/>
        </w:rPr>
        <w:t>n-1</w:t>
      </w:r>
      <w:r w:rsidRPr="008B6512">
        <w:t xml:space="preserve"> </w:t>
      </w:r>
      <w:r>
        <w:t xml:space="preserve">of subframe </w:t>
      </w:r>
      <w:r>
        <w:rPr>
          <w:i/>
        </w:rPr>
        <w:t>N</w:t>
      </w:r>
      <w:r>
        <w:t xml:space="preserve"> or</w:t>
      </w:r>
      <w:r w:rsidRPr="000D3CFB">
        <w:t xml:space="preserve"> </w:t>
      </w:r>
    </w:p>
    <w:p w14:paraId="7FC41377" w14:textId="77777777" w:rsidR="00B249DD" w:rsidRPr="008B6512" w:rsidRDefault="00B249DD" w:rsidP="00DC3094">
      <w:pPr>
        <w:pStyle w:val="B2"/>
        <w:rPr>
          <w:i/>
        </w:rPr>
      </w:pPr>
      <w:r>
        <w:rPr>
          <w:rFonts w:eastAsia="Malgun Gothic"/>
          <w:lang w:eastAsia="ko-KR"/>
        </w:rPr>
        <w:t>-</w:t>
      </w:r>
      <w:r>
        <w:rPr>
          <w:rFonts w:eastAsia="Malgun Gothic"/>
          <w:lang w:eastAsia="ko-KR"/>
        </w:rPr>
        <w:tab/>
      </w:r>
      <w:r w:rsidRPr="008B6512">
        <w:rPr>
          <w:rFonts w:eastAsia="Malgun Gothic"/>
          <w:lang w:eastAsia="ko-KR"/>
        </w:rPr>
        <w:t xml:space="preserve">if </w:t>
      </w:r>
      <w:r w:rsidRPr="008B6512">
        <w:rPr>
          <w:rFonts w:eastAsia="Malgun Gothic"/>
          <w:i/>
          <w:lang w:eastAsia="ko-KR"/>
        </w:rPr>
        <w:t>n</w:t>
      </w:r>
      <w:r w:rsidRPr="008B6512">
        <w:rPr>
          <w:rFonts w:eastAsia="Malgun Gothic"/>
          <w:lang w:eastAsia="ko-KR"/>
        </w:rPr>
        <w:t xml:space="preserve">=0 and if </w:t>
      </w:r>
      <w:r w:rsidRPr="008B6512">
        <w:t xml:space="preserve">the UE has received UE-specific reference signals corresponding to a transport block mapped to more than two-layer spatial multiplexing in subslot 5 of subframe </w:t>
      </w:r>
      <w:r w:rsidRPr="008B6512">
        <w:rPr>
          <w:i/>
        </w:rPr>
        <w:t>N-1</w:t>
      </w:r>
      <w:r w:rsidRPr="008B6512">
        <w:t>,</w:t>
      </w:r>
      <w:r w:rsidRPr="008B6512">
        <w:rPr>
          <w:i/>
        </w:rPr>
        <w:t xml:space="preserve"> </w:t>
      </w:r>
      <w:r w:rsidRPr="008B6512">
        <w:t xml:space="preserve">and if the UE does not support </w:t>
      </w:r>
      <w:r w:rsidRPr="008B6512">
        <w:rPr>
          <w:i/>
        </w:rPr>
        <w:t>dmrs-</w:t>
      </w:r>
      <w:r>
        <w:rPr>
          <w:i/>
        </w:rPr>
        <w:t>RepetitionSubslot</w:t>
      </w:r>
      <w:r w:rsidRPr="008B6512">
        <w:rPr>
          <w:i/>
        </w:rPr>
        <w:t xml:space="preserve">PDSCH </w:t>
      </w:r>
      <w:r w:rsidRPr="008B6512">
        <w:t xml:space="preserve">(3GPP TS 36.331 [11]) </w:t>
      </w:r>
    </w:p>
    <w:p w14:paraId="202BC6B3" w14:textId="77777777" w:rsidR="00B249DD" w:rsidRPr="00EC31E1" w:rsidRDefault="00B249DD" w:rsidP="00DC3094">
      <w:pPr>
        <w:pStyle w:val="B1"/>
      </w:pPr>
      <w:r w:rsidRPr="00EA4AC9">
        <w:t>-</w:t>
      </w:r>
      <w:r w:rsidRPr="00EA4AC9">
        <w:tab/>
        <w:t xml:space="preserve">with DCI format 7-1F/7-1G, the UE may assume that UE-specific reference signals were present in those PRGs of subslot </w:t>
      </w:r>
      <w:r w:rsidRPr="00EA4AC9">
        <w:rPr>
          <w:i/>
          <w:iCs/>
        </w:rPr>
        <w:t>n-1</w:t>
      </w:r>
      <w:r w:rsidRPr="00EC31E1">
        <w:t xml:space="preserve">, where PDSCH is mapped to </w:t>
      </w:r>
    </w:p>
    <w:p w14:paraId="4A728E47" w14:textId="7598837E" w:rsidR="00652EE5" w:rsidRDefault="00B249DD" w:rsidP="00652EE5">
      <w:r w:rsidRPr="008B6512">
        <w:rPr>
          <w:szCs w:val="18"/>
        </w:rPr>
        <w:t xml:space="preserve">if the DCI associated with the subslot-PDSCH indicates the absence of the UE-specific reference signal in subslot </w:t>
      </w:r>
      <w:r w:rsidRPr="008B6512">
        <w:rPr>
          <w:i/>
          <w:iCs/>
          <w:szCs w:val="18"/>
        </w:rPr>
        <w:t>n</w:t>
      </w:r>
      <w:r w:rsidRPr="008B6512">
        <w:rPr>
          <w:szCs w:val="18"/>
        </w:rPr>
        <w:t xml:space="preserve"> (See DMRS position indicator field in 3GPP TS 36.212 [4])</w:t>
      </w:r>
      <w:r w:rsidR="00652EE5" w:rsidRPr="000D3CFB">
        <w:t xml:space="preserve">. </w:t>
      </w:r>
    </w:p>
    <w:p w14:paraId="76F975FA" w14:textId="77777777" w:rsidR="00EA4AC9" w:rsidRPr="00B249DD" w:rsidRDefault="00EA4AC9" w:rsidP="00652EE5">
      <w:pPr>
        <w:rPr>
          <w:szCs w:val="18"/>
        </w:rPr>
      </w:pPr>
    </w:p>
    <w:p w14:paraId="27C91E0C" w14:textId="4B7E066C" w:rsidR="00652EE5" w:rsidRPr="000D3CFB" w:rsidRDefault="00652EE5" w:rsidP="00652EE5">
      <w:r w:rsidRPr="000D3CFB">
        <w:rPr>
          <w:rFonts w:eastAsia="MS Mincho"/>
        </w:rPr>
        <w:t>For a</w:t>
      </w:r>
      <w:r w:rsidR="00B249DD" w:rsidRPr="00B249DD">
        <w:rPr>
          <w:rFonts w:eastAsia="MS Mincho"/>
        </w:rPr>
        <w:t xml:space="preserve"> </w:t>
      </w:r>
      <w:r w:rsidR="00B249DD">
        <w:rPr>
          <w:rFonts w:eastAsia="MS Mincho"/>
        </w:rPr>
        <w:t>serving cell, if the</w:t>
      </w:r>
      <w:r w:rsidRPr="000D3CFB">
        <w:rPr>
          <w:rFonts w:eastAsia="MS Mincho"/>
        </w:rPr>
        <w:t xml:space="preserve"> UE </w:t>
      </w:r>
      <w:r w:rsidR="00B249DD">
        <w:rPr>
          <w:rFonts w:eastAsia="MS Mincho"/>
        </w:rPr>
        <w:t xml:space="preserve">is </w:t>
      </w:r>
      <w:r w:rsidRPr="000D3CFB">
        <w:rPr>
          <w:rFonts w:eastAsia="MS Mincho"/>
        </w:rPr>
        <w:t xml:space="preserve">configured with higher layer parameter </w:t>
      </w:r>
      <w:r w:rsidR="00B249DD">
        <w:rPr>
          <w:i/>
        </w:rPr>
        <w:t>s</w:t>
      </w:r>
      <w:r w:rsidR="00B249DD" w:rsidRPr="000D3CFB">
        <w:rPr>
          <w:i/>
        </w:rPr>
        <w:t>hortTTI</w:t>
      </w:r>
      <w:r w:rsidRPr="000D3CFB">
        <w:rPr>
          <w:i/>
        </w:rPr>
        <w:t>,</w:t>
      </w:r>
      <w:r w:rsidRPr="000D3CFB">
        <w:t xml:space="preserve"> the UE is not expected to receive </w:t>
      </w:r>
    </w:p>
    <w:p w14:paraId="69928D8B" w14:textId="21C9FE6B" w:rsidR="00B249DD" w:rsidRPr="00B249DD" w:rsidRDefault="00652EE5" w:rsidP="00B249DD">
      <w:pPr>
        <w:pStyle w:val="B1"/>
        <w:rPr>
          <w:rFonts w:eastAsia="MS Mincho"/>
        </w:rPr>
      </w:pPr>
      <w:r w:rsidRPr="000D3CFB">
        <w:t>-</w:t>
      </w:r>
      <w:r w:rsidRPr="000D3CFB">
        <w:tab/>
        <w:t>PDSCH data transmissions signalled via PDCCH/SPDCCH</w:t>
      </w:r>
      <w:r w:rsidR="00B249DD" w:rsidRPr="00B249DD">
        <w:rPr>
          <w:rFonts w:eastAsia="MS Mincho"/>
        </w:rPr>
        <w:t xml:space="preserve"> </w:t>
      </w:r>
      <w:r w:rsidR="00B249DD">
        <w:rPr>
          <w:rFonts w:eastAsia="MS Mincho"/>
        </w:rPr>
        <w:t>of the serving cell</w:t>
      </w:r>
      <w:r w:rsidRPr="000D3CFB">
        <w:rPr>
          <w:rFonts w:eastAsia="MS Mincho"/>
        </w:rPr>
        <w:t xml:space="preserve"> with CRC scrambled by the C-RNTI/SPS C-RNTI and DCI format </w:t>
      </w:r>
      <w:r w:rsidRPr="000D3CFB">
        <w:t>7-1</w:t>
      </w:r>
      <w:r w:rsidRPr="000D3CFB">
        <w:rPr>
          <w:lang w:val="en-US"/>
        </w:rPr>
        <w:t>A/7-1B/7-1C/7-1D/7-1E/7-1F/7-1G</w:t>
      </w:r>
      <w:r w:rsidRPr="000D3CFB">
        <w:rPr>
          <w:rFonts w:eastAsia="MS Mincho"/>
        </w:rPr>
        <w:t xml:space="preserve"> for a transport block corresponding to a HARQ process with NDI </w:t>
      </w:r>
      <w:r w:rsidR="00B249DD">
        <w:rPr>
          <w:rFonts w:eastAsia="MS Mincho"/>
        </w:rPr>
        <w:t>not toggled</w:t>
      </w:r>
      <w:r w:rsidRPr="000D3CFB">
        <w:rPr>
          <w:rFonts w:eastAsia="MS Mincho"/>
        </w:rPr>
        <w:t xml:space="preserve"> if the previous PDSCH transmission of the transport block was signalled via PDCCH with CRC scrambled by the C-RNTI/SPS C-RNTI with DCI format other than DCI format </w:t>
      </w:r>
      <w:r w:rsidRPr="000D3CFB">
        <w:t>7-1</w:t>
      </w:r>
      <w:r w:rsidRPr="000D3CFB">
        <w:rPr>
          <w:lang w:val="en-US"/>
        </w:rPr>
        <w:t>A/7-1B/7-1C/7-1D/7-1E/7-1F/7-1G</w:t>
      </w:r>
      <w:r w:rsidRPr="000D3CFB">
        <w:rPr>
          <w:rFonts w:eastAsia="MS Mincho"/>
        </w:rPr>
        <w:t xml:space="preserve"> when the number of codewords for the previous PDSCH transmissions is two or the transport block size is more than the maximum transport block size supported for slot/subslot-PDSCH transmission.</w:t>
      </w:r>
      <w:r w:rsidR="00B249DD" w:rsidRPr="00B249DD">
        <w:rPr>
          <w:rFonts w:eastAsia="MS Mincho"/>
        </w:rPr>
        <w:t xml:space="preserve"> </w:t>
      </w:r>
    </w:p>
    <w:p w14:paraId="364D0FDF" w14:textId="77777777" w:rsidR="00B249DD" w:rsidRPr="00B249DD" w:rsidRDefault="00B249DD" w:rsidP="00DC3094">
      <w:pPr>
        <w:pStyle w:val="B1"/>
      </w:pPr>
      <w:r>
        <w:t>-</w:t>
      </w:r>
      <w:r>
        <w:tab/>
      </w:r>
      <w:r w:rsidRPr="00B249DD">
        <w:t>PDSCH data transmissions signalled via PDCCH/SPDCCH of the serving cell</w:t>
      </w:r>
      <w:r w:rsidRPr="00B249DD">
        <w:rPr>
          <w:rFonts w:eastAsia="MS Mincho"/>
        </w:rPr>
        <w:t xml:space="preserve"> with CRC scrambled by the C-RNTI/SPS C-RNTI and DCI format </w:t>
      </w:r>
      <w:r w:rsidRPr="00B249DD">
        <w:rPr>
          <w:lang w:val="en-US"/>
        </w:rPr>
        <w:t xml:space="preserve">7-1F/7-1G in subslot </w:t>
      </w:r>
      <w:r w:rsidRPr="00B249DD">
        <w:rPr>
          <w:i/>
          <w:lang w:val="en-US"/>
        </w:rPr>
        <w:t>n</w:t>
      </w:r>
      <w:r w:rsidRPr="00B249DD">
        <w:rPr>
          <w:lang w:val="en-US"/>
        </w:rPr>
        <w:t xml:space="preserve">, if the PDCCH/SPDCCH indicates </w:t>
      </w:r>
      <w:r w:rsidRPr="00B249DD">
        <w:t xml:space="preserve">the absence of the UE-specific reference signal in subslot </w:t>
      </w:r>
      <w:r w:rsidRPr="00B249DD">
        <w:rPr>
          <w:i/>
          <w:iCs/>
        </w:rPr>
        <w:t>n</w:t>
      </w:r>
      <w:r w:rsidRPr="00B249DD">
        <w:rPr>
          <w:iCs/>
        </w:rPr>
        <w:t xml:space="preserve"> and </w:t>
      </w:r>
    </w:p>
    <w:p w14:paraId="4566B9F3" w14:textId="77777777" w:rsidR="00B249DD" w:rsidRPr="00B249DD" w:rsidRDefault="00B249DD" w:rsidP="00DC3094">
      <w:pPr>
        <w:pStyle w:val="B2"/>
      </w:pPr>
      <w:r>
        <w:rPr>
          <w:rFonts w:eastAsia="Malgun Gothic"/>
          <w:lang w:eastAsia="ko-KR"/>
        </w:rPr>
        <w:t>-</w:t>
      </w:r>
      <w:r>
        <w:rPr>
          <w:rFonts w:eastAsia="Malgun Gothic"/>
          <w:lang w:eastAsia="ko-KR"/>
        </w:rPr>
        <w:tab/>
      </w:r>
      <w:r w:rsidRPr="00B249DD">
        <w:rPr>
          <w:rFonts w:eastAsia="Malgun Gothic"/>
          <w:lang w:eastAsia="ko-KR"/>
        </w:rPr>
        <w:t xml:space="preserve">if </w:t>
      </w:r>
      <w:r w:rsidRPr="00B249DD">
        <w:rPr>
          <w:rFonts w:eastAsia="Malgun Gothic"/>
          <w:i/>
          <w:lang w:eastAsia="ko-KR"/>
        </w:rPr>
        <w:t>n</w:t>
      </w:r>
      <w:r w:rsidRPr="00B249DD">
        <w:rPr>
          <w:rFonts w:eastAsia="Malgun Gothic"/>
          <w:lang w:eastAsia="ko-KR"/>
        </w:rPr>
        <w:t xml:space="preserve">=0 and if </w:t>
      </w:r>
      <w:r w:rsidRPr="00B249DD">
        <w:t xml:space="preserve">the UE does not support </w:t>
      </w:r>
      <w:r w:rsidRPr="00B249DD">
        <w:rPr>
          <w:i/>
        </w:rPr>
        <w:t>dmrs-SharingSubslotPDSCH</w:t>
      </w:r>
      <w:r w:rsidRPr="00B249DD">
        <w:t xml:space="preserve"> (3GPP TS 36.331 [11]) or</w:t>
      </w:r>
    </w:p>
    <w:p w14:paraId="10F87440" w14:textId="77777777" w:rsidR="00B249DD" w:rsidRPr="00B249DD" w:rsidRDefault="00B249DD" w:rsidP="00DC3094">
      <w:pPr>
        <w:pStyle w:val="B2"/>
      </w:pPr>
      <w:r>
        <w:rPr>
          <w:iCs/>
        </w:rPr>
        <w:t>-</w:t>
      </w:r>
      <w:r>
        <w:rPr>
          <w:iCs/>
        </w:rPr>
        <w:tab/>
      </w:r>
      <w:r w:rsidRPr="00B249DD">
        <w:rPr>
          <w:iCs/>
        </w:rPr>
        <w:t>if the UE has not received a</w:t>
      </w:r>
      <w:r w:rsidRPr="00B249DD">
        <w:rPr>
          <w:i/>
          <w:iCs/>
        </w:rPr>
        <w:t xml:space="preserve"> </w:t>
      </w:r>
      <w:r w:rsidRPr="00B249DD">
        <w:t>PDCCH/SPDCCH</w:t>
      </w:r>
      <w:r w:rsidRPr="00B249DD">
        <w:rPr>
          <w:rFonts w:eastAsia="MS Mincho"/>
        </w:rPr>
        <w:t xml:space="preserve"> with CRC scrambled by the C-RNTI/SPS C-RNTI and DCI format </w:t>
      </w:r>
      <w:r w:rsidRPr="00B249DD">
        <w:rPr>
          <w:lang w:val="en-US"/>
        </w:rPr>
        <w:t xml:space="preserve">7-1F/7-1G in one subslot before subslot </w:t>
      </w:r>
      <w:r w:rsidRPr="00B249DD">
        <w:rPr>
          <w:i/>
          <w:lang w:val="en-US"/>
        </w:rPr>
        <w:t>n</w:t>
      </w:r>
      <w:r w:rsidRPr="00B249DD">
        <w:rPr>
          <w:lang w:val="en-US"/>
        </w:rPr>
        <w:t xml:space="preserve"> or</w:t>
      </w:r>
    </w:p>
    <w:p w14:paraId="26906DFA" w14:textId="77777777" w:rsidR="00B249DD" w:rsidRPr="00B249DD" w:rsidRDefault="00B249DD" w:rsidP="00DC3094">
      <w:pPr>
        <w:pStyle w:val="B2"/>
      </w:pPr>
      <w:r>
        <w:rPr>
          <w:iCs/>
        </w:rPr>
        <w:t>-</w:t>
      </w:r>
      <w:r>
        <w:rPr>
          <w:iCs/>
        </w:rPr>
        <w:tab/>
      </w:r>
      <w:r w:rsidRPr="00B249DD">
        <w:rPr>
          <w:iCs/>
        </w:rPr>
        <w:t>if the UE has received a</w:t>
      </w:r>
      <w:r w:rsidRPr="00B249DD">
        <w:rPr>
          <w:i/>
          <w:iCs/>
        </w:rPr>
        <w:t xml:space="preserve"> </w:t>
      </w:r>
      <w:r w:rsidRPr="00B249DD">
        <w:t>PDCCH/SPDCCH</w:t>
      </w:r>
      <w:r w:rsidRPr="00B249DD">
        <w:rPr>
          <w:rFonts w:eastAsia="MS Mincho"/>
        </w:rPr>
        <w:t xml:space="preserve"> with CRC scrambled by the C-RNTI/SPS C-RNTI DCI format </w:t>
      </w:r>
      <w:r w:rsidRPr="00B249DD">
        <w:rPr>
          <w:lang w:val="en-US"/>
        </w:rPr>
        <w:t xml:space="preserve">7-1F/7-1G in one subslot before subslot </w:t>
      </w:r>
      <w:r w:rsidRPr="00B249DD">
        <w:rPr>
          <w:i/>
          <w:lang w:val="en-US"/>
        </w:rPr>
        <w:t>n</w:t>
      </w:r>
      <w:r w:rsidRPr="00B249DD">
        <w:rPr>
          <w:lang w:val="en-US"/>
        </w:rPr>
        <w:t xml:space="preserve"> indicating </w:t>
      </w:r>
    </w:p>
    <w:p w14:paraId="0DD7E88A" w14:textId="77777777" w:rsidR="00B249DD" w:rsidRPr="00B249DD" w:rsidRDefault="00B249DD" w:rsidP="00DC3094">
      <w:pPr>
        <w:pStyle w:val="B3"/>
      </w:pPr>
      <w:r>
        <w:t>-</w:t>
      </w:r>
      <w:r>
        <w:tab/>
      </w:r>
      <w:r w:rsidRPr="00B249DD">
        <w:t xml:space="preserve">the absence of the UE-specific reference signal in one subslot before subslot </w:t>
      </w:r>
      <w:r w:rsidRPr="00B249DD">
        <w:rPr>
          <w:i/>
          <w:iCs/>
        </w:rPr>
        <w:t xml:space="preserve">n </w:t>
      </w:r>
      <w:r w:rsidRPr="00B249DD">
        <w:rPr>
          <w:iCs/>
        </w:rPr>
        <w:t>or</w:t>
      </w:r>
    </w:p>
    <w:p w14:paraId="2F00AC02" w14:textId="77777777" w:rsidR="00B249DD" w:rsidRPr="00B249DD" w:rsidRDefault="00B249DD" w:rsidP="00DC3094">
      <w:pPr>
        <w:pStyle w:val="B3"/>
      </w:pPr>
      <w:r>
        <w:rPr>
          <w:lang w:val="en-US"/>
        </w:rPr>
        <w:t>-</w:t>
      </w:r>
      <w:r>
        <w:rPr>
          <w:lang w:val="en-US"/>
        </w:rPr>
        <w:tab/>
      </w:r>
      <w:r w:rsidRPr="00B249DD">
        <w:rPr>
          <w:lang w:val="en-US"/>
        </w:rPr>
        <w:t xml:space="preserve">the presence of </w:t>
      </w:r>
      <w:r w:rsidRPr="00B249DD">
        <w:t xml:space="preserve">the UE-specific reference signal in one subslot before subslot </w:t>
      </w:r>
      <w:r w:rsidRPr="00B249DD">
        <w:rPr>
          <w:i/>
          <w:iCs/>
        </w:rPr>
        <w:t xml:space="preserve">n </w:t>
      </w:r>
    </w:p>
    <w:p w14:paraId="47D39335" w14:textId="77777777" w:rsidR="00B249DD" w:rsidRPr="00B249DD" w:rsidRDefault="00B249DD" w:rsidP="00DC3094">
      <w:pPr>
        <w:pStyle w:val="B4"/>
      </w:pPr>
      <w:r>
        <w:rPr>
          <w:iCs/>
        </w:rPr>
        <w:t>-</w:t>
      </w:r>
      <w:r>
        <w:rPr>
          <w:iCs/>
        </w:rPr>
        <w:tab/>
      </w:r>
      <w:r w:rsidRPr="00B249DD">
        <w:rPr>
          <w:iCs/>
        </w:rPr>
        <w:t xml:space="preserve">if the </w:t>
      </w:r>
      <w:r w:rsidRPr="00B249DD">
        <w:t xml:space="preserve">PDSCH PRGs of one subslot before subslot </w:t>
      </w:r>
      <w:r w:rsidRPr="00B249DD">
        <w:rPr>
          <w:i/>
        </w:rPr>
        <w:t>n</w:t>
      </w:r>
      <w:r w:rsidRPr="00B249DD">
        <w:t xml:space="preserve"> do not include all the PDSCH PRGs of subslot </w:t>
      </w:r>
      <w:r w:rsidRPr="00B249DD">
        <w:rPr>
          <w:i/>
        </w:rPr>
        <w:t>n</w:t>
      </w:r>
      <w:r w:rsidRPr="00B249DD">
        <w:t xml:space="preserve"> </w:t>
      </w:r>
      <w:r w:rsidRPr="00B249DD">
        <w:rPr>
          <w:lang w:val="en-US"/>
        </w:rPr>
        <w:t>or</w:t>
      </w:r>
    </w:p>
    <w:p w14:paraId="1AC320DD" w14:textId="77777777" w:rsidR="00B249DD" w:rsidRPr="00B249DD" w:rsidRDefault="00B249DD" w:rsidP="00DC3094">
      <w:pPr>
        <w:pStyle w:val="B4"/>
        <w:rPr>
          <w:lang w:val="en-US"/>
        </w:rPr>
      </w:pPr>
      <w:r>
        <w:rPr>
          <w:lang w:val="en-US"/>
        </w:rPr>
        <w:t>-</w:t>
      </w:r>
      <w:r>
        <w:rPr>
          <w:lang w:val="en-US"/>
        </w:rPr>
        <w:tab/>
      </w:r>
      <w:r w:rsidRPr="00B249DD">
        <w:rPr>
          <w:lang w:val="en-US"/>
        </w:rPr>
        <w:t xml:space="preserve">if the number of antenna ports associated with the PDSCH of one subslot before subslot </w:t>
      </w:r>
      <w:r w:rsidRPr="00B249DD">
        <w:rPr>
          <w:i/>
          <w:lang w:val="en-US"/>
        </w:rPr>
        <w:t>n</w:t>
      </w:r>
      <w:r w:rsidRPr="00B249DD">
        <w:rPr>
          <w:lang w:val="en-US"/>
        </w:rPr>
        <w:t xml:space="preserve"> is less than the number of antenna ports associated with the PDSCH of subslot </w:t>
      </w:r>
      <w:r w:rsidRPr="00B249DD">
        <w:rPr>
          <w:i/>
          <w:lang w:val="en-US"/>
        </w:rPr>
        <w:t>n</w:t>
      </w:r>
      <w:r w:rsidRPr="00B249DD">
        <w:rPr>
          <w:lang w:val="en-US"/>
        </w:rPr>
        <w:t xml:space="preserve"> or </w:t>
      </w:r>
    </w:p>
    <w:p w14:paraId="4AD07223" w14:textId="77777777" w:rsidR="00B249DD" w:rsidRPr="00B249DD" w:rsidRDefault="00B249DD" w:rsidP="00DC3094">
      <w:pPr>
        <w:pStyle w:val="B4"/>
      </w:pPr>
      <w:r>
        <w:rPr>
          <w:lang w:val="en-US"/>
        </w:rPr>
        <w:t>-</w:t>
      </w:r>
      <w:r>
        <w:rPr>
          <w:lang w:val="en-US"/>
        </w:rPr>
        <w:tab/>
      </w:r>
      <w:r w:rsidRPr="00B249DD">
        <w:rPr>
          <w:lang w:val="en-US"/>
        </w:rPr>
        <w:t>if</w:t>
      </w:r>
      <w:r>
        <w:rPr>
          <w:lang w:val="en-US"/>
        </w:rPr>
        <w:t xml:space="preserve"> </w:t>
      </w:r>
      <w:r w:rsidRPr="00B249DD">
        <w:t xml:space="preserve">the number of antenna ports associated with the PDSCH of both subslot </w:t>
      </w:r>
      <w:r w:rsidRPr="00B249DD">
        <w:rPr>
          <w:i/>
          <w:iCs/>
        </w:rPr>
        <w:t xml:space="preserve">n and </w:t>
      </w:r>
      <w:r w:rsidRPr="00B249DD">
        <w:rPr>
          <w:lang w:val="en-US"/>
        </w:rPr>
        <w:t xml:space="preserve">one subslot before subslot </w:t>
      </w:r>
      <w:r w:rsidRPr="00B249DD">
        <w:rPr>
          <w:i/>
          <w:lang w:val="en-US"/>
        </w:rPr>
        <w:t>n</w:t>
      </w:r>
      <w:r w:rsidRPr="00B249DD">
        <w:rPr>
          <w:lang w:val="en-US"/>
        </w:rPr>
        <w:t xml:space="preserve"> </w:t>
      </w:r>
      <w:r w:rsidRPr="00B249DD">
        <w:t xml:space="preserve">is 1 but different antenna port is indicated between subslot </w:t>
      </w:r>
      <w:r w:rsidRPr="00B249DD">
        <w:rPr>
          <w:i/>
          <w:iCs/>
        </w:rPr>
        <w:t xml:space="preserve">n and </w:t>
      </w:r>
      <w:r w:rsidRPr="00B249DD">
        <w:rPr>
          <w:lang w:val="en-US"/>
        </w:rPr>
        <w:t xml:space="preserve">one subslot before the subslot </w:t>
      </w:r>
      <w:r w:rsidRPr="00B249DD">
        <w:rPr>
          <w:i/>
          <w:lang w:val="en-US"/>
        </w:rPr>
        <w:t>n</w:t>
      </w:r>
      <w:r w:rsidRPr="00B249DD">
        <w:rPr>
          <w:lang w:val="en-US"/>
        </w:rPr>
        <w:t xml:space="preserve"> </w:t>
      </w:r>
    </w:p>
    <w:p w14:paraId="39B776DE" w14:textId="77777777" w:rsidR="00652EE5" w:rsidRPr="000D3CFB" w:rsidRDefault="00B249DD" w:rsidP="00DC3094">
      <w:pPr>
        <w:pStyle w:val="B1"/>
        <w:ind w:hanging="1"/>
      </w:pPr>
      <w:r w:rsidRPr="00B249DD">
        <w:t xml:space="preserve">The UE shall provide the HARQ-ACK response associated with the PDCCH/SPDCCH received in subslot </w:t>
      </w:r>
      <w:r w:rsidRPr="00B249DD">
        <w:rPr>
          <w:i/>
        </w:rPr>
        <w:t xml:space="preserve">n </w:t>
      </w:r>
      <w:r w:rsidRPr="00B249DD">
        <w:rPr>
          <w:lang w:eastAsia="ko-KR"/>
        </w:rPr>
        <w:t>if the UE has not received a</w:t>
      </w:r>
      <w:r w:rsidRPr="00B249DD">
        <w:rPr>
          <w:i/>
          <w:iCs/>
          <w:lang w:eastAsia="ko-KR"/>
        </w:rPr>
        <w:t xml:space="preserve"> </w:t>
      </w:r>
      <w:r w:rsidRPr="00B249DD">
        <w:rPr>
          <w:lang w:eastAsia="ko-KR"/>
        </w:rPr>
        <w:t xml:space="preserve">PDCCH/SPDCCH with CRC scrambled by the C-RNTI/SPS C-RNTI and DCI format 7-1F/7-1G in one subslot before the subslot </w:t>
      </w:r>
      <w:r w:rsidRPr="00B249DD">
        <w:rPr>
          <w:i/>
          <w:iCs/>
          <w:lang w:eastAsia="ko-KR"/>
        </w:rPr>
        <w:t>n</w:t>
      </w:r>
      <w:r w:rsidRPr="00B249DD">
        <w:t>.</w:t>
      </w:r>
    </w:p>
    <w:p w14:paraId="4E57E76F" w14:textId="77777777" w:rsidR="00652EE5" w:rsidRPr="000D3CFB" w:rsidRDefault="00652EE5" w:rsidP="00652EE5">
      <w:pPr>
        <w:rPr>
          <w:lang w:eastAsia="zh-CN"/>
        </w:rPr>
      </w:pPr>
      <w:r w:rsidRPr="000D3CFB">
        <w:rPr>
          <w:lang w:eastAsia="zh-CN"/>
        </w:rPr>
        <w:t xml:space="preserve">For a UE configured with higher layer parameter </w:t>
      </w:r>
      <w:r w:rsidRPr="000D3CFB">
        <w:rPr>
          <w:i/>
          <w:lang w:eastAsia="zh-CN"/>
        </w:rPr>
        <w:t>shortProcessingTime</w:t>
      </w:r>
      <w:r w:rsidRPr="000D3CFB">
        <w:rPr>
          <w:lang w:eastAsia="zh-CN"/>
        </w:rPr>
        <w:t xml:space="preserve">, </w:t>
      </w:r>
    </w:p>
    <w:p w14:paraId="1D565D6D" w14:textId="77777777" w:rsidR="00652EE5" w:rsidRPr="000D3CFB" w:rsidRDefault="00652EE5" w:rsidP="00424AAE">
      <w:pPr>
        <w:pStyle w:val="B1"/>
        <w:rPr>
          <w:rFonts w:eastAsia="SimSun"/>
          <w:lang w:eastAsia="zh-CN"/>
        </w:rPr>
      </w:pPr>
      <w:r w:rsidRPr="000D3CFB">
        <w:rPr>
          <w:rFonts w:eastAsia="SimSun"/>
          <w:lang w:eastAsia="zh-CN"/>
        </w:rPr>
        <w:lastRenderedPageBreak/>
        <w:t>-</w:t>
      </w:r>
      <w:r w:rsidRPr="000D3CFB">
        <w:rPr>
          <w:rFonts w:eastAsia="SimSun"/>
          <w:lang w:eastAsia="zh-CN"/>
        </w:rPr>
        <w:tab/>
        <w:t xml:space="preserve">the UE is not expected to receive PDCCH in common search space for which HARQ-ACK response shall be provided in a subframe </w:t>
      </w:r>
      <w:r w:rsidRPr="000D3CFB">
        <w:rPr>
          <w:rFonts w:eastAsia="SimSun"/>
          <w:i/>
          <w:lang w:eastAsia="zh-CN"/>
        </w:rPr>
        <w:t>n</w:t>
      </w:r>
      <w:r w:rsidRPr="000D3CFB">
        <w:rPr>
          <w:rFonts w:eastAsia="SimSun"/>
          <w:lang w:eastAsia="zh-CN"/>
        </w:rPr>
        <w:t xml:space="preserve">, and PDCCH in UE specific search space for which HARQ-ACK response shall be provided in the same subframe </w:t>
      </w:r>
      <w:r w:rsidRPr="000D3CFB">
        <w:rPr>
          <w:rFonts w:eastAsia="SimSun"/>
          <w:i/>
          <w:lang w:eastAsia="zh-CN"/>
        </w:rPr>
        <w:t>n</w:t>
      </w:r>
      <w:r w:rsidRPr="000D3CFB">
        <w:rPr>
          <w:rFonts w:eastAsia="SimSun"/>
          <w:lang w:eastAsia="zh-CN"/>
        </w:rPr>
        <w:t>.</w:t>
      </w:r>
    </w:p>
    <w:p w14:paraId="154AD8BF" w14:textId="77777777" w:rsidR="00652EE5" w:rsidRPr="000D3CFB" w:rsidRDefault="00652EE5" w:rsidP="00424AAE">
      <w:pPr>
        <w:pStyle w:val="B1"/>
      </w:pPr>
      <w:r w:rsidRPr="000D3CFB">
        <w:rPr>
          <w:lang w:eastAsia="zh-CN"/>
        </w:rPr>
        <w:t>-</w:t>
      </w:r>
      <w:r w:rsidRPr="000D3CFB">
        <w:rPr>
          <w:lang w:eastAsia="zh-CN"/>
        </w:rPr>
        <w:tab/>
        <w:t xml:space="preserve">the UE is not expected to receive </w:t>
      </w:r>
      <w:r w:rsidRPr="000D3CFB">
        <w:t xml:space="preserve">PDCCH in common search space in subframe </w:t>
      </w:r>
      <w:r w:rsidRPr="000D3CFB">
        <w:rPr>
          <w:i/>
        </w:rPr>
        <w:t>n</w:t>
      </w:r>
      <w:r w:rsidRPr="000D3CFB">
        <w:t>, and</w:t>
      </w:r>
      <w:r w:rsidRPr="000D3CFB">
        <w:rPr>
          <w:lang w:eastAsia="zh-CN"/>
        </w:rPr>
        <w:t xml:space="preserve"> </w:t>
      </w:r>
      <w:r w:rsidRPr="000D3CFB">
        <w:t xml:space="preserve">PDCCH in UE specific search space in the same subframe </w:t>
      </w:r>
      <w:r w:rsidRPr="000D3CFB">
        <w:rPr>
          <w:i/>
        </w:rPr>
        <w:t>n</w:t>
      </w:r>
      <w:r w:rsidRPr="000D3CFB">
        <w:t>.</w:t>
      </w:r>
    </w:p>
    <w:p w14:paraId="7369C910" w14:textId="77777777" w:rsidR="0093274D" w:rsidRPr="000D3CFB" w:rsidRDefault="0093274D">
      <w:pPr>
        <w:rPr>
          <w:rFonts w:eastAsia="SimSun"/>
          <w:lang w:eastAsia="zh-CN"/>
        </w:rPr>
      </w:pPr>
      <w:r w:rsidRPr="000D3CFB">
        <w:rPr>
          <w:rFonts w:eastAsia="SimSun"/>
          <w:lang w:eastAsia="zh-CN"/>
        </w:rPr>
        <w:t>For frame structure type 1,</w:t>
      </w:r>
    </w:p>
    <w:p w14:paraId="3C535510" w14:textId="77777777" w:rsidR="0093274D" w:rsidRPr="000D3CFB" w:rsidRDefault="000048A3"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the UE is not expected to receive PDSCH resource blocks transmitted on antenna port 5 in any subframe in which the </w:t>
      </w:r>
      <w:r w:rsidR="0093274D" w:rsidRPr="000D3CFB">
        <w:rPr>
          <w:lang w:val="en-US"/>
        </w:rPr>
        <w:t>number of OFDM symbols for PDCCH</w:t>
      </w:r>
      <w:r w:rsidR="0093274D" w:rsidRPr="000D3CFB">
        <w:rPr>
          <w:rFonts w:eastAsia="SimSun"/>
          <w:lang w:eastAsia="zh-CN"/>
        </w:rPr>
        <w:t xml:space="preserve"> </w:t>
      </w:r>
      <w:r w:rsidR="0093274D" w:rsidRPr="000D3CFB">
        <w:rPr>
          <w:lang w:eastAsia="zh-CN"/>
        </w:rPr>
        <w:t xml:space="preserve">with normal CP </w:t>
      </w:r>
      <w:r w:rsidR="0093274D" w:rsidRPr="000D3CFB">
        <w:rPr>
          <w:rFonts w:eastAsia="SimSun"/>
          <w:lang w:eastAsia="zh-CN"/>
        </w:rPr>
        <w:t>is equal to four;</w:t>
      </w:r>
    </w:p>
    <w:p w14:paraId="63F3102A" w14:textId="77777777" w:rsidR="0093274D" w:rsidRPr="000D3CFB" w:rsidRDefault="000048A3" w:rsidP="0058579F">
      <w:pPr>
        <w:pStyle w:val="B1"/>
        <w:rPr>
          <w:rFonts w:eastAsia="SimSun"/>
          <w:lang w:eastAsia="zh-CN"/>
        </w:rPr>
      </w:pPr>
      <w:r w:rsidRPr="000D3CFB">
        <w:rPr>
          <w:lang w:eastAsia="zh-CN"/>
        </w:rPr>
        <w:t>-</w:t>
      </w:r>
      <w:r w:rsidRPr="000D3CFB">
        <w:rPr>
          <w:lang w:eastAsia="zh-CN"/>
        </w:rPr>
        <w:tab/>
      </w:r>
      <w:r w:rsidR="00B3390A" w:rsidRPr="000D3CFB">
        <w:rPr>
          <w:lang w:eastAsia="zh-CN"/>
        </w:rPr>
        <w:t>a non-BL/CE</w:t>
      </w:r>
      <w:r w:rsidR="0093274D" w:rsidRPr="000D3CFB">
        <w:rPr>
          <w:rFonts w:hint="eastAsia"/>
          <w:lang w:eastAsia="zh-CN"/>
        </w:rPr>
        <w:t xml:space="preserve"> UE is not expected to receive PDSCH resource blocks transmitted on antenna port 5, </w:t>
      </w:r>
      <w:r w:rsidR="000200D6" w:rsidRPr="000D3CFB">
        <w:rPr>
          <w:lang w:eastAsia="zh-CN"/>
        </w:rPr>
        <w:t xml:space="preserve">7, 8, 9, 10, 11, 12, 13 or 14 </w:t>
      </w:r>
      <w:r w:rsidR="0093274D" w:rsidRPr="000D3CFB">
        <w:rPr>
          <w:rFonts w:eastAsia="SimSun"/>
          <w:lang w:eastAsia="zh-CN"/>
        </w:rPr>
        <w:t xml:space="preserve">in the two PRBs to which a pair of VRBs is mapped if either one of the two PRBs overlaps in frequency with a transmission of either PBCH or primary or secondary </w:t>
      </w:r>
      <w:r w:rsidR="00566988" w:rsidRPr="000D3CFB">
        <w:rPr>
          <w:rFonts w:eastAsia="SimSun"/>
          <w:lang w:eastAsia="zh-CN"/>
        </w:rPr>
        <w:t>synchroniz</w:t>
      </w:r>
      <w:r w:rsidR="0093274D" w:rsidRPr="000D3CFB">
        <w:rPr>
          <w:rFonts w:eastAsia="SimSun"/>
          <w:lang w:eastAsia="zh-CN"/>
        </w:rPr>
        <w:t>ation signals in the same subframe;</w:t>
      </w:r>
    </w:p>
    <w:p w14:paraId="7EC014CA" w14:textId="77777777" w:rsidR="0093274D" w:rsidRPr="000D3CFB" w:rsidRDefault="000048A3" w:rsidP="0058579F">
      <w:pPr>
        <w:pStyle w:val="B1"/>
        <w:rPr>
          <w:lang w:eastAsia="zh-CN"/>
        </w:rPr>
      </w:pPr>
      <w:r w:rsidRPr="000D3CFB">
        <w:rPr>
          <w:lang w:eastAsia="zh-CN"/>
        </w:rPr>
        <w:t>-</w:t>
      </w:r>
      <w:r w:rsidRPr="000D3CFB">
        <w:rPr>
          <w:lang w:eastAsia="zh-CN"/>
        </w:rPr>
        <w:tab/>
      </w:r>
      <w:r w:rsidR="0093274D" w:rsidRPr="000D3CFB">
        <w:rPr>
          <w:lang w:eastAsia="zh-CN"/>
        </w:rPr>
        <w:t>the UE is not expected to receive PDSCH resource blocks transmitted on antenna port 7 for which distributed VRB resource allocation is assigned.</w:t>
      </w:r>
    </w:p>
    <w:p w14:paraId="29EA7B0D" w14:textId="77777777" w:rsidR="0093274D" w:rsidRPr="000D3CFB" w:rsidRDefault="000048A3" w:rsidP="0058579F">
      <w:pPr>
        <w:pStyle w:val="B1"/>
        <w:rPr>
          <w:rFonts w:eastAsia="MS Mincho"/>
          <w:lang w:eastAsia="en-US"/>
        </w:rPr>
      </w:pPr>
      <w:r w:rsidRPr="000D3CFB">
        <w:t>-</w:t>
      </w:r>
      <w:r w:rsidRPr="000D3CFB">
        <w:tab/>
      </w:r>
      <w:r w:rsidR="0093274D" w:rsidRPr="000D3CFB">
        <w:t>The UE may skip decoding the transport block(s) if it does not receive all assigned PDSCH resource blocks</w:t>
      </w:r>
      <w:r w:rsidR="00C67F1F" w:rsidRPr="000D3CFB">
        <w:rPr>
          <w:rFonts w:hint="eastAsia"/>
          <w:lang w:eastAsia="zh-CN"/>
        </w:rPr>
        <w:t xml:space="preserve"> except if it is capable of receiving the non-colliding PDSCH resource blocks in an assignment which partly collides in frequency with a transmission of PBCH or primary synchronization signal or secondary synchronization signal in the same subframes </w:t>
      </w:r>
      <w:r w:rsidR="00C67F1F" w:rsidRPr="000D3CFB">
        <w:t xml:space="preserve">and that capability is indicated by </w:t>
      </w:r>
      <w:r w:rsidR="00C67F1F" w:rsidRPr="000D3CFB">
        <w:rPr>
          <w:i/>
        </w:rPr>
        <w:t>pdsch-CollisionHandling</w:t>
      </w:r>
      <w:r w:rsidR="00C67F1F" w:rsidRPr="000D3CFB">
        <w:t xml:space="preserve"> [12]</w:t>
      </w:r>
      <w:r w:rsidR="0093274D" w:rsidRPr="000D3CFB">
        <w:t xml:space="preserve">. If the UE skips decoding, the </w:t>
      </w:r>
      <w:r w:rsidR="0093274D" w:rsidRPr="000D3CFB">
        <w:rPr>
          <w:rFonts w:hint="eastAsia"/>
          <w:lang w:eastAsia="zh-TW"/>
        </w:rPr>
        <w:t>physical layer indicates to higher layer that the transport block</w:t>
      </w:r>
      <w:r w:rsidR="0093274D" w:rsidRPr="000D3CFB">
        <w:rPr>
          <w:lang w:eastAsia="zh-TW"/>
        </w:rPr>
        <w:t>(s)</w:t>
      </w:r>
      <w:r w:rsidR="0093274D" w:rsidRPr="000D3CFB">
        <w:rPr>
          <w:rFonts w:hint="eastAsia"/>
          <w:lang w:eastAsia="zh-TW"/>
        </w:rPr>
        <w:t xml:space="preserve"> </w:t>
      </w:r>
      <w:r w:rsidR="0093274D" w:rsidRPr="000D3CFB">
        <w:rPr>
          <w:lang w:eastAsia="zh-TW"/>
        </w:rPr>
        <w:t>are</w:t>
      </w:r>
      <w:r w:rsidR="0093274D" w:rsidRPr="000D3CFB">
        <w:rPr>
          <w:rFonts w:hint="eastAsia"/>
          <w:lang w:eastAsia="zh-TW"/>
        </w:rPr>
        <w:t xml:space="preserve"> not successfully decoded</w:t>
      </w:r>
      <w:r w:rsidR="0093274D" w:rsidRPr="000D3CFB">
        <w:rPr>
          <w:lang w:eastAsia="zh-TW"/>
        </w:rPr>
        <w:t>.</w:t>
      </w:r>
    </w:p>
    <w:p w14:paraId="237F6A55" w14:textId="77777777" w:rsidR="0093274D" w:rsidRPr="000D3CFB" w:rsidRDefault="0093274D">
      <w:pPr>
        <w:rPr>
          <w:rFonts w:eastAsia="SimSun"/>
          <w:lang w:eastAsia="zh-CN"/>
        </w:rPr>
      </w:pPr>
      <w:r w:rsidRPr="000D3CFB">
        <w:rPr>
          <w:rFonts w:eastAsia="SimSun"/>
          <w:lang w:eastAsia="zh-CN"/>
        </w:rPr>
        <w:t>For frame structure type 2,</w:t>
      </w:r>
    </w:p>
    <w:p w14:paraId="6A1EF2BA" w14:textId="77777777" w:rsidR="0093274D" w:rsidRPr="000D3CFB" w:rsidRDefault="000048A3"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the UE is not expected to receive PDSCH resource blocks transmitted on antenna port 5 in any subframe in which the </w:t>
      </w:r>
      <w:r w:rsidR="0093274D" w:rsidRPr="000D3CFB">
        <w:rPr>
          <w:lang w:val="en-US"/>
        </w:rPr>
        <w:t>number of OFDM symbols for PDCCH</w:t>
      </w:r>
      <w:r w:rsidR="0093274D" w:rsidRPr="000D3CFB">
        <w:rPr>
          <w:rFonts w:eastAsia="SimSun"/>
          <w:lang w:eastAsia="zh-CN"/>
        </w:rPr>
        <w:t xml:space="preserve"> </w:t>
      </w:r>
      <w:r w:rsidR="0093274D" w:rsidRPr="000D3CFB">
        <w:rPr>
          <w:lang w:eastAsia="zh-CN"/>
        </w:rPr>
        <w:t xml:space="preserve">with normal CP </w:t>
      </w:r>
      <w:r w:rsidR="0093274D" w:rsidRPr="000D3CFB">
        <w:rPr>
          <w:rFonts w:eastAsia="SimSun"/>
          <w:lang w:eastAsia="zh-CN"/>
        </w:rPr>
        <w:t>is equal to four;</w:t>
      </w:r>
    </w:p>
    <w:p w14:paraId="4052BE16" w14:textId="77777777" w:rsidR="0093274D" w:rsidRPr="000D3CFB" w:rsidRDefault="000048A3" w:rsidP="0058579F">
      <w:pPr>
        <w:pStyle w:val="B1"/>
        <w:rPr>
          <w:rFonts w:eastAsia="SimSun"/>
          <w:lang w:eastAsia="zh-CN"/>
        </w:rPr>
      </w:pPr>
      <w:r w:rsidRPr="000D3CFB">
        <w:rPr>
          <w:lang w:eastAsia="zh-CN"/>
        </w:rPr>
        <w:t>-</w:t>
      </w:r>
      <w:r w:rsidRPr="000D3CFB">
        <w:rPr>
          <w:lang w:eastAsia="zh-CN"/>
        </w:rPr>
        <w:tab/>
      </w:r>
      <w:r w:rsidR="0093274D" w:rsidRPr="000D3CFB">
        <w:rPr>
          <w:rFonts w:hint="eastAsia"/>
          <w:lang w:eastAsia="zh-CN"/>
        </w:rPr>
        <w:t>the UE is not expected to receive PDSCH resource blocks transmitted on antenna port 5</w:t>
      </w:r>
      <w:r w:rsidR="0093274D" w:rsidRPr="000D3CFB">
        <w:rPr>
          <w:rFonts w:eastAsia="SimSun"/>
          <w:lang w:eastAsia="zh-CN"/>
        </w:rPr>
        <w:t xml:space="preserve"> in the two PRBs to which a pair of VRBs is mapped if either one of the two PRBs overlaps in frequency with a transmission of PBCH in the same subframe;</w:t>
      </w:r>
    </w:p>
    <w:p w14:paraId="415316C7" w14:textId="77777777" w:rsidR="0093274D" w:rsidRPr="000D3CFB" w:rsidRDefault="000048A3" w:rsidP="0058579F">
      <w:pPr>
        <w:pStyle w:val="B1"/>
        <w:rPr>
          <w:lang w:eastAsia="zh-CN"/>
        </w:rPr>
      </w:pPr>
      <w:r w:rsidRPr="000D3CFB">
        <w:rPr>
          <w:lang w:eastAsia="zh-CN"/>
        </w:rPr>
        <w:t>-</w:t>
      </w:r>
      <w:r w:rsidRPr="000D3CFB">
        <w:rPr>
          <w:lang w:eastAsia="zh-CN"/>
        </w:rPr>
        <w:tab/>
      </w:r>
      <w:r w:rsidR="00B3390A" w:rsidRPr="000D3CFB">
        <w:rPr>
          <w:lang w:eastAsia="zh-CN"/>
        </w:rPr>
        <w:t>a non-BL/CE</w:t>
      </w:r>
      <w:r w:rsidR="0093274D" w:rsidRPr="000D3CFB">
        <w:rPr>
          <w:rFonts w:hint="eastAsia"/>
          <w:lang w:eastAsia="zh-CN"/>
        </w:rPr>
        <w:t xml:space="preserve"> UE is not expected to receive PDSCH resource blocks transmitted on antenna port </w:t>
      </w:r>
      <w:r w:rsidR="000200D6" w:rsidRPr="000D3CFB">
        <w:rPr>
          <w:lang w:eastAsia="zh-CN"/>
        </w:rPr>
        <w:t xml:space="preserve">7, 8, 9, 10, 11, 12, 13 or 14 </w:t>
      </w:r>
      <w:r w:rsidR="0093274D" w:rsidRPr="000D3CFB">
        <w:rPr>
          <w:rFonts w:hint="eastAsia"/>
          <w:lang w:eastAsia="zh-CN"/>
        </w:rPr>
        <w:t xml:space="preserve">in the two PRBs to which a pair of VRBs is mapped if either one of the two PRBs overlaps in frequency with a transmission of primary or secondary </w:t>
      </w:r>
      <w:r w:rsidR="00566988" w:rsidRPr="000D3CFB">
        <w:rPr>
          <w:rFonts w:hint="eastAsia"/>
          <w:lang w:eastAsia="zh-CN"/>
        </w:rPr>
        <w:t>synchroniz</w:t>
      </w:r>
      <w:r w:rsidR="0093274D" w:rsidRPr="000D3CFB">
        <w:rPr>
          <w:rFonts w:hint="eastAsia"/>
          <w:lang w:eastAsia="zh-CN"/>
        </w:rPr>
        <w:t>ation signals in the same subframe</w:t>
      </w:r>
      <w:r w:rsidR="0093274D" w:rsidRPr="000D3CFB">
        <w:rPr>
          <w:lang w:eastAsia="zh-CN"/>
        </w:rPr>
        <w:t>;</w:t>
      </w:r>
    </w:p>
    <w:p w14:paraId="2B9DA065" w14:textId="77777777" w:rsidR="0093274D" w:rsidRPr="000D3CFB" w:rsidRDefault="000048A3"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with normal CP configuration, the UE is not expected to receive PDSCH on antenna port 5 for which distributed VRB resource allocation is assigned</w:t>
      </w:r>
      <w:r w:rsidR="0093274D" w:rsidRPr="000D3CFB">
        <w:rPr>
          <w:lang w:eastAsia="zh-CN"/>
        </w:rPr>
        <w:t xml:space="preserve"> in the special subframe with configuration #1 or #6</w:t>
      </w:r>
      <w:r w:rsidR="0093274D" w:rsidRPr="000D3CFB">
        <w:rPr>
          <w:rFonts w:hint="eastAsia"/>
          <w:lang w:eastAsia="zh-CN"/>
        </w:rPr>
        <w:t>;</w:t>
      </w:r>
    </w:p>
    <w:p w14:paraId="591EFCD6" w14:textId="77777777" w:rsidR="00D47369" w:rsidRPr="000D3CFB" w:rsidRDefault="000048A3" w:rsidP="0058579F">
      <w:pPr>
        <w:pStyle w:val="B1"/>
        <w:rPr>
          <w:rFonts w:eastAsia="MS Mincho"/>
          <w:lang w:eastAsia="en-US"/>
        </w:rPr>
      </w:pPr>
      <w:r w:rsidRPr="000D3CFB">
        <w:rPr>
          <w:lang w:eastAsia="zh-CN"/>
        </w:rPr>
        <w:t>-</w:t>
      </w:r>
      <w:r w:rsidRPr="000D3CFB">
        <w:rPr>
          <w:lang w:eastAsia="zh-CN"/>
        </w:rPr>
        <w:tab/>
      </w:r>
      <w:r w:rsidR="0093274D" w:rsidRPr="000D3CFB">
        <w:rPr>
          <w:rFonts w:hint="eastAsia"/>
          <w:lang w:eastAsia="zh-CN"/>
        </w:rPr>
        <w:t>the UE is not expected to receive PDSCH on antenna port 7</w:t>
      </w:r>
      <w:r w:rsidR="00EA4E3A" w:rsidRPr="000D3CFB">
        <w:rPr>
          <w:rFonts w:hint="eastAsia"/>
          <w:lang w:eastAsia="zh-CN"/>
        </w:rPr>
        <w:t xml:space="preserve"> </w:t>
      </w:r>
      <w:r w:rsidR="0093274D" w:rsidRPr="000D3CFB">
        <w:rPr>
          <w:rFonts w:hint="eastAsia"/>
          <w:lang w:eastAsia="zh-CN"/>
        </w:rPr>
        <w:t>for which distributed VRB resource allocation is assigned</w:t>
      </w:r>
      <w:r w:rsidR="00D47369" w:rsidRPr="000D3CFB">
        <w:rPr>
          <w:lang w:eastAsia="zh-CN"/>
        </w:rPr>
        <w:t>;</w:t>
      </w:r>
      <w:r w:rsidR="00D47369" w:rsidRPr="000D3CFB">
        <w:rPr>
          <w:rFonts w:eastAsia="MS Mincho" w:hint="eastAsia"/>
          <w:lang w:eastAsia="en-US"/>
        </w:rPr>
        <w:t xml:space="preserve"> </w:t>
      </w:r>
    </w:p>
    <w:p w14:paraId="14D675C9" w14:textId="77777777" w:rsidR="0093274D" w:rsidRPr="000D3CFB" w:rsidRDefault="000048A3" w:rsidP="0058579F">
      <w:pPr>
        <w:pStyle w:val="B1"/>
        <w:rPr>
          <w:rFonts w:eastAsia="MS Mincho"/>
        </w:rPr>
      </w:pPr>
      <w:r w:rsidRPr="000D3CFB">
        <w:rPr>
          <w:lang w:eastAsia="zh-CN"/>
        </w:rPr>
        <w:t>-</w:t>
      </w:r>
      <w:r w:rsidRPr="000D3CFB">
        <w:rPr>
          <w:lang w:eastAsia="zh-CN"/>
        </w:rPr>
        <w:tab/>
      </w:r>
      <w:r w:rsidR="00D47369" w:rsidRPr="000D3CFB">
        <w:rPr>
          <w:rFonts w:hint="eastAsia"/>
          <w:lang w:eastAsia="zh-CN"/>
        </w:rPr>
        <w:t xml:space="preserve">with </w:t>
      </w:r>
      <w:r w:rsidR="00D47369" w:rsidRPr="000D3CFB">
        <w:rPr>
          <w:lang w:eastAsia="zh-CN"/>
        </w:rPr>
        <w:t>normal cyclic prefix</w:t>
      </w:r>
      <w:r w:rsidR="00D47369" w:rsidRPr="000D3CFB">
        <w:rPr>
          <w:rFonts w:hint="eastAsia"/>
          <w:lang w:eastAsia="zh-CN"/>
        </w:rPr>
        <w:t xml:space="preserve">, </w:t>
      </w:r>
      <w:r w:rsidR="00D47369" w:rsidRPr="000D3CFB">
        <w:rPr>
          <w:lang w:eastAsia="zh-CN"/>
        </w:rPr>
        <w:t xml:space="preserve">the UE is not expected to receive PDSCH resource blocks transmitted on antenna port 5 </w:t>
      </w:r>
      <w:r w:rsidR="00D47369" w:rsidRPr="000D3CFB">
        <w:rPr>
          <w:rFonts w:hint="eastAsia"/>
          <w:lang w:eastAsia="zh-CN"/>
        </w:rPr>
        <w:t xml:space="preserve">in DwPTS when the UE is configured with </w:t>
      </w:r>
      <w:r w:rsidR="00D47369" w:rsidRPr="000D3CFB">
        <w:rPr>
          <w:lang w:eastAsia="zh-CN"/>
        </w:rPr>
        <w:t>special subframe configuration 9</w:t>
      </w:r>
      <w:r w:rsidR="008D37CB">
        <w:rPr>
          <w:lang w:eastAsia="zh-CN"/>
        </w:rPr>
        <w:t xml:space="preserve"> or 10</w:t>
      </w:r>
      <w:r w:rsidR="0093274D" w:rsidRPr="000D3CFB">
        <w:rPr>
          <w:rFonts w:hint="eastAsia"/>
          <w:lang w:eastAsia="zh-CN"/>
        </w:rPr>
        <w:t>.</w:t>
      </w:r>
    </w:p>
    <w:p w14:paraId="027163E9" w14:textId="77777777" w:rsidR="00220DF8" w:rsidRPr="000D3CFB" w:rsidRDefault="000048A3" w:rsidP="00220DF8">
      <w:pPr>
        <w:pStyle w:val="B1"/>
        <w:rPr>
          <w:lang w:eastAsia="zh-TW"/>
        </w:rPr>
      </w:pPr>
      <w:r w:rsidRPr="000D3CFB">
        <w:t>-</w:t>
      </w:r>
      <w:r w:rsidRPr="000D3CFB">
        <w:tab/>
      </w:r>
      <w:r w:rsidR="0093274D" w:rsidRPr="000D3CFB">
        <w:t>The UE may skip decoding the transport block(s) if it does not receive all assigned PDSCH resource blocks</w:t>
      </w:r>
      <w:r w:rsidR="00C67F1F" w:rsidRPr="000D3CFB">
        <w:rPr>
          <w:rFonts w:hint="eastAsia"/>
          <w:lang w:eastAsia="zh-CN"/>
        </w:rPr>
        <w:t xml:space="preserve"> </w:t>
      </w:r>
      <w:r w:rsidR="00C67F1F" w:rsidRPr="000D3CFB">
        <w:rPr>
          <w:rFonts w:hint="eastAsia"/>
        </w:rPr>
        <w:t xml:space="preserve">except </w:t>
      </w:r>
      <w:r w:rsidR="00C67F1F" w:rsidRPr="000D3CFB">
        <w:t>if it is capable of receiving the non-</w:t>
      </w:r>
      <w:r w:rsidR="00C67F1F" w:rsidRPr="000D3CFB">
        <w:rPr>
          <w:rFonts w:hint="eastAsia"/>
          <w:lang w:eastAsia="zh-CN"/>
        </w:rPr>
        <w:t xml:space="preserve">colliding </w:t>
      </w:r>
      <w:r w:rsidR="00C67F1F" w:rsidRPr="000D3CFB">
        <w:t xml:space="preserve">PDSCH resource blocks in an assignment which partly </w:t>
      </w:r>
      <w:r w:rsidR="00C67F1F" w:rsidRPr="000D3CFB">
        <w:rPr>
          <w:rFonts w:hint="eastAsia"/>
          <w:lang w:eastAsia="zh-CN"/>
        </w:rPr>
        <w:t xml:space="preserve">collides </w:t>
      </w:r>
      <w:r w:rsidR="00C67F1F" w:rsidRPr="000D3CFB">
        <w:rPr>
          <w:rFonts w:hint="eastAsia"/>
        </w:rPr>
        <w:t xml:space="preserve">in frequency with a transmission of PBCH or primary </w:t>
      </w:r>
      <w:r w:rsidR="00C67F1F" w:rsidRPr="000D3CFB">
        <w:t xml:space="preserve">synchronization signal </w:t>
      </w:r>
      <w:r w:rsidR="00C67F1F" w:rsidRPr="000D3CFB">
        <w:rPr>
          <w:rFonts w:hint="eastAsia"/>
        </w:rPr>
        <w:t>or secondary synchronization signal in the same subframe</w:t>
      </w:r>
      <w:r w:rsidR="00C67F1F" w:rsidRPr="000D3CFB">
        <w:rPr>
          <w:rFonts w:hint="eastAsia"/>
          <w:lang w:eastAsia="zh-CN"/>
        </w:rPr>
        <w:t xml:space="preserve"> </w:t>
      </w:r>
      <w:r w:rsidR="00C67F1F" w:rsidRPr="000D3CFB">
        <w:t xml:space="preserve">and that capability is indicated by </w:t>
      </w:r>
      <w:r w:rsidR="00C67F1F" w:rsidRPr="000D3CFB">
        <w:rPr>
          <w:i/>
        </w:rPr>
        <w:t>pdsch-CollisionHandling</w:t>
      </w:r>
      <w:r w:rsidR="00C67F1F" w:rsidRPr="000D3CFB">
        <w:t xml:space="preserve"> [12]</w:t>
      </w:r>
      <w:r w:rsidR="0093274D" w:rsidRPr="000D3CFB">
        <w:t xml:space="preserve">. If the UE skips decoding, the </w:t>
      </w:r>
      <w:r w:rsidR="0093274D" w:rsidRPr="000D3CFB">
        <w:rPr>
          <w:rFonts w:hint="eastAsia"/>
          <w:lang w:eastAsia="zh-TW"/>
        </w:rPr>
        <w:t>physical layer indicates to higher layer that the transport block</w:t>
      </w:r>
      <w:r w:rsidR="0093274D" w:rsidRPr="000D3CFB">
        <w:rPr>
          <w:lang w:eastAsia="zh-TW"/>
        </w:rPr>
        <w:t>(s)</w:t>
      </w:r>
      <w:r w:rsidR="0093274D" w:rsidRPr="000D3CFB">
        <w:rPr>
          <w:rFonts w:hint="eastAsia"/>
          <w:lang w:eastAsia="zh-TW"/>
        </w:rPr>
        <w:t xml:space="preserve"> </w:t>
      </w:r>
      <w:r w:rsidR="0093274D" w:rsidRPr="000D3CFB">
        <w:rPr>
          <w:lang w:eastAsia="zh-TW"/>
        </w:rPr>
        <w:t>are</w:t>
      </w:r>
      <w:r w:rsidR="0093274D" w:rsidRPr="000D3CFB">
        <w:rPr>
          <w:rFonts w:hint="eastAsia"/>
          <w:lang w:eastAsia="zh-TW"/>
        </w:rPr>
        <w:t xml:space="preserve"> not successfully decoded</w:t>
      </w:r>
      <w:r w:rsidR="0093274D" w:rsidRPr="000D3CFB">
        <w:rPr>
          <w:lang w:eastAsia="zh-TW"/>
        </w:rPr>
        <w:t>.</w:t>
      </w:r>
      <w:r w:rsidR="00220DF8" w:rsidRPr="000D3CFB">
        <w:rPr>
          <w:lang w:eastAsia="zh-TW"/>
        </w:rPr>
        <w:t xml:space="preserve"> </w:t>
      </w:r>
    </w:p>
    <w:p w14:paraId="5312847C" w14:textId="77777777" w:rsidR="00234F88" w:rsidRPr="000D3CFB" w:rsidRDefault="00220DF8" w:rsidP="00234F88">
      <w:pPr>
        <w:pStyle w:val="B1"/>
      </w:pPr>
      <w:r w:rsidRPr="000D3CFB">
        <w:rPr>
          <w:lang w:eastAsia="zh-TW"/>
        </w:rPr>
        <w:t>-</w:t>
      </w:r>
      <w:r w:rsidRPr="000D3CFB">
        <w:rPr>
          <w:lang w:eastAsia="zh-TW"/>
        </w:rPr>
        <w:tab/>
        <w:t xml:space="preserve">If the UE is </w:t>
      </w:r>
      <w:r w:rsidRPr="000D3CFB">
        <w:rPr>
          <w:rFonts w:eastAsia="SimSun"/>
          <w:lang w:val="en-US" w:eastAsia="zh-CN"/>
        </w:rPr>
        <w:t xml:space="preserve">not configured for PUSCH/PUCCH transmission for at least one TDD serving cell, the UE is not expected to receive PDSCH on serving cell </w:t>
      </w:r>
      <w:r w:rsidR="00E56F37">
        <w:rPr>
          <w:position w:val="-10"/>
        </w:rPr>
        <w:pict w14:anchorId="276159FA">
          <v:shape id="_x0000_i1026" type="#_x0000_t75" style="width:9.8pt;height:15.25pt">
            <v:imagedata r:id="rId11" o:title=""/>
          </v:shape>
        </w:pict>
      </w:r>
      <w:r w:rsidRPr="000D3CFB">
        <w:rPr>
          <w:rFonts w:eastAsia="SimSun"/>
          <w:lang w:val="en-US" w:eastAsia="zh-CN"/>
        </w:rPr>
        <w:t xml:space="preserve"> if the PDSCH overlaps in time with SRS transmission </w:t>
      </w:r>
      <w:r w:rsidRPr="000D3CFB">
        <w:t xml:space="preserve">(including any interruption due to uplink or downlink RF retuning time [10]) on TDD serving cell </w:t>
      </w:r>
      <w:r w:rsidR="00E56F37">
        <w:rPr>
          <w:position w:val="-10"/>
        </w:rPr>
        <w:pict w14:anchorId="5CC5A3C9">
          <v:shape id="_x0000_i1027" type="#_x0000_t75" style="width:11.45pt;height:15.25pt">
            <v:imagedata r:id="rId12" o:title=""/>
          </v:shape>
        </w:pi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00E56F37">
        <w:rPr>
          <w:position w:val="-10"/>
        </w:rPr>
        <w:pict w14:anchorId="2529394D">
          <v:shape id="_x0000_i1028" type="#_x0000_t75" style="width:9.8pt;height:15.25pt">
            <v:imagedata r:id="rId11" o:title=""/>
          </v:shape>
        </w:pict>
      </w:r>
      <w:r w:rsidRPr="000D3CFB">
        <w:t xml:space="preserve">and serving cell </w:t>
      </w:r>
      <w:r w:rsidR="00E56F37">
        <w:rPr>
          <w:position w:val="-10"/>
        </w:rPr>
        <w:pict w14:anchorId="39880C4D">
          <v:shape id="_x0000_i1029" type="#_x0000_t75" style="width:11.45pt;height:15.25pt">
            <v:imagedata r:id="rId13" o:title=""/>
          </v:shape>
        </w:pict>
      </w:r>
      <w:r w:rsidRPr="000D3CFB">
        <w:t>.</w:t>
      </w:r>
    </w:p>
    <w:p w14:paraId="087174A6" w14:textId="2CC58805" w:rsidR="00234F88" w:rsidRPr="000D3CFB" w:rsidRDefault="00234F88" w:rsidP="00234F88">
      <w:pPr>
        <w:pStyle w:val="B1"/>
        <w:ind w:left="576" w:hanging="288"/>
      </w:pPr>
      <w:r w:rsidRPr="000D3CFB">
        <w:rPr>
          <w:lang w:eastAsia="zh-CN"/>
        </w:rPr>
        <w:lastRenderedPageBreak/>
        <w:t>-</w:t>
      </w:r>
      <w:r w:rsidRPr="000D3CFB">
        <w:rPr>
          <w:lang w:eastAsia="zh-CN"/>
        </w:rPr>
        <w:tab/>
        <w:t xml:space="preserve">if a UE is configured with higher layer parameter </w:t>
      </w:r>
      <w:r w:rsidR="00A80A69">
        <w:rPr>
          <w:i/>
          <w:lang w:eastAsia="zh-CN"/>
        </w:rPr>
        <w:t>s</w:t>
      </w:r>
      <w:r w:rsidR="00A80A69" w:rsidRPr="000D3CFB">
        <w:rPr>
          <w:i/>
          <w:lang w:eastAsia="zh-CN"/>
        </w:rPr>
        <w:t>hortTTI</w:t>
      </w:r>
      <w:r w:rsidRPr="000D3CFB">
        <w:rPr>
          <w:i/>
          <w:lang w:eastAsia="zh-CN"/>
        </w:rPr>
        <w:t>,</w:t>
      </w:r>
      <w:r w:rsidRPr="000D3CFB">
        <w:rPr>
          <w:lang w:eastAsia="zh-CN"/>
        </w:rPr>
        <w:t xml:space="preserve"> the </w:t>
      </w:r>
      <w:r w:rsidRPr="000D3CFB">
        <w:t>UE is not expected to receive PDSCH data transmissions signalled via PDCCH/SPDCCH of a serving cell with DCI format 7-1</w:t>
      </w:r>
      <w:r w:rsidRPr="000D3CFB">
        <w:rPr>
          <w:lang w:val="en-US"/>
        </w:rPr>
        <w:t>A/7-1B/7-1C/7-1D/7-1E/7-1F/7-1G</w:t>
      </w:r>
      <w:r w:rsidR="00A80A69">
        <w:rPr>
          <w:lang w:val="en-US"/>
        </w:rPr>
        <w:t xml:space="preserve"> in</w:t>
      </w:r>
    </w:p>
    <w:p w14:paraId="0394C87E" w14:textId="60DF0B74" w:rsidR="00370E22" w:rsidRPr="00370E22" w:rsidRDefault="00234F88" w:rsidP="00370E22">
      <w:pPr>
        <w:pStyle w:val="B2"/>
      </w:pPr>
      <w:r w:rsidRPr="000D3CFB">
        <w:t>-</w:t>
      </w:r>
      <w:r w:rsidRPr="000D3CFB">
        <w:tab/>
        <w:t>DwPTS when the UE is configured with special subframe configuration 0 and 5</w:t>
      </w:r>
      <w:r w:rsidR="00370E22">
        <w:t>;</w:t>
      </w:r>
      <w:r w:rsidR="00370E22" w:rsidRPr="00370E22">
        <w:t xml:space="preserve"> </w:t>
      </w:r>
    </w:p>
    <w:p w14:paraId="7DDC487C" w14:textId="77777777" w:rsidR="00220DF8" w:rsidRPr="000D3CFB" w:rsidRDefault="00370E22" w:rsidP="00084B0C">
      <w:pPr>
        <w:pStyle w:val="B2"/>
      </w:pPr>
      <w:r>
        <w:t>-</w:t>
      </w:r>
      <w:r>
        <w:tab/>
      </w:r>
      <w:r w:rsidRPr="00370E22">
        <w:t>the second slot of DwPTS when the UE is configured with special subframe configuration 1, 2, 6 and 7</w:t>
      </w:r>
      <w:r>
        <w:t>.</w:t>
      </w:r>
    </w:p>
    <w:p w14:paraId="06D5BE87" w14:textId="56BB49B9" w:rsidR="00206ED4" w:rsidRDefault="00206ED4" w:rsidP="00206ED4">
      <w:pPr>
        <w:rPr>
          <w:rFonts w:eastAsia="SimSun"/>
          <w:lang w:eastAsia="zh-CN"/>
        </w:rPr>
      </w:pPr>
      <w:r w:rsidRPr="00206ED4">
        <w:rPr>
          <w:bCs/>
          <w:noProof/>
        </w:rPr>
        <w:t xml:space="preserve">For a UE configured with EN-DC and serving cell frame structure type 1, </w:t>
      </w:r>
      <w:r w:rsidRPr="00206ED4">
        <w:t xml:space="preserve">if the UE is configured with </w:t>
      </w:r>
      <w:r w:rsidRPr="00206ED4">
        <w:rPr>
          <w:i/>
        </w:rPr>
        <w:t xml:space="preserve">subframeAssignment-r15 </w:t>
      </w:r>
      <w:r w:rsidRPr="00206ED4">
        <w:t xml:space="preserve">for the serving cell, </w:t>
      </w:r>
      <w:r w:rsidRPr="00206ED4">
        <w:rPr>
          <w:rFonts w:eastAsia="SimSun"/>
          <w:lang w:eastAsia="zh-CN"/>
        </w:rPr>
        <w:t xml:space="preserve">the UE is not expected to receive </w:t>
      </w:r>
      <w:r w:rsidRPr="00206ED4">
        <w:t xml:space="preserve">PDSCH data transmissions signalled via </w:t>
      </w:r>
      <w:r w:rsidRPr="00206ED4">
        <w:rPr>
          <w:rFonts w:eastAsia="SimSun"/>
          <w:lang w:eastAsia="zh-CN"/>
        </w:rPr>
        <w:t xml:space="preserve">PDCCH/EPDCCH in common search space for which HARQ-ACK response shall be provided in a subframe </w:t>
      </w:r>
      <w:r w:rsidRPr="00206ED4">
        <w:rPr>
          <w:rFonts w:eastAsia="SimSun"/>
          <w:i/>
          <w:lang w:eastAsia="zh-CN"/>
        </w:rPr>
        <w:t>n</w:t>
      </w:r>
      <w:r w:rsidRPr="00206ED4">
        <w:rPr>
          <w:rFonts w:eastAsia="SimSun"/>
          <w:lang w:eastAsia="zh-CN"/>
        </w:rPr>
        <w:t xml:space="preserve">, and </w:t>
      </w:r>
      <w:r w:rsidRPr="00206ED4">
        <w:t xml:space="preserve">PDSCH data transmissions signalled via </w:t>
      </w:r>
      <w:r w:rsidRPr="00206ED4">
        <w:rPr>
          <w:rFonts w:eastAsia="SimSun"/>
          <w:lang w:eastAsia="zh-CN"/>
        </w:rPr>
        <w:t xml:space="preserve">PDCCH/EPDCCH in UE specific search space for which HARQ-ACK response shall be provided in the same subframe </w:t>
      </w:r>
      <w:r w:rsidRPr="00206ED4">
        <w:rPr>
          <w:rFonts w:eastAsia="SimSun"/>
          <w:i/>
          <w:lang w:eastAsia="zh-CN"/>
        </w:rPr>
        <w:t>n</w:t>
      </w:r>
      <w:r w:rsidRPr="00206ED4">
        <w:rPr>
          <w:rFonts w:eastAsia="SimSun"/>
          <w:lang w:eastAsia="zh-CN"/>
        </w:rPr>
        <w:t>.</w:t>
      </w:r>
    </w:p>
    <w:p w14:paraId="0C717598" w14:textId="77777777" w:rsidR="00EA4AC9" w:rsidRPr="00206ED4" w:rsidRDefault="00EA4AC9" w:rsidP="00206ED4">
      <w:pPr>
        <w:rPr>
          <w:rFonts w:eastAsia="MS Mincho"/>
        </w:rPr>
      </w:pPr>
    </w:p>
    <w:p w14:paraId="50FAEFB9" w14:textId="615A9F18" w:rsidR="00EE524A" w:rsidRPr="000D3CFB" w:rsidRDefault="0093274D" w:rsidP="00EE524A">
      <w:pPr>
        <w:rPr>
          <w:rFonts w:eastAsia="MS Mincho"/>
        </w:rPr>
      </w:pPr>
      <w:r w:rsidRPr="000D3CFB">
        <w:rPr>
          <w:rFonts w:eastAsia="MS Mincho"/>
        </w:rPr>
        <w:t>If a UE is configured by higher layers to decode PDCCH with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w:t>
      </w:r>
      <w:r w:rsidR="00415EEF" w:rsidRPr="000D3CFB">
        <w:rPr>
          <w:rFonts w:eastAsia="MS Mincho"/>
        </w:rPr>
        <w:t xml:space="preserve">Table </w:t>
      </w:r>
      <w:r w:rsidRPr="000D3CFB">
        <w:rPr>
          <w:rFonts w:eastAsia="MS Mincho"/>
        </w:rPr>
        <w:t>7.1-5.</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C-RNTI.</w:t>
      </w:r>
      <w:r w:rsidR="00415EEF" w:rsidRPr="000D3CFB">
        <w:rPr>
          <w:rFonts w:eastAsia="MS Mincho"/>
        </w:rPr>
        <w:t xml:space="preserve"> </w:t>
      </w:r>
      <w:r w:rsidR="00234F88" w:rsidRPr="000D3CFB">
        <w:rPr>
          <w:rFonts w:eastAsia="MS Mincho"/>
        </w:rPr>
        <w:t>The</w:t>
      </w:r>
      <w:r w:rsidR="00234F88" w:rsidRPr="000D3CFB">
        <w:t xml:space="preserve"> UE shall decode</w:t>
      </w:r>
      <w:r w:rsidR="00234F88" w:rsidRPr="000D3CFB">
        <w:rPr>
          <w:rFonts w:eastAsia="MS Mincho" w:hint="eastAsia"/>
        </w:rPr>
        <w:t xml:space="preserve"> </w:t>
      </w:r>
      <w:r w:rsidR="00234F88" w:rsidRPr="000D3CFB">
        <w:t xml:space="preserve">the </w:t>
      </w:r>
      <w:r w:rsidR="00234F88" w:rsidRPr="000D3CFB">
        <w:rPr>
          <w:rFonts w:eastAsia="MS Mincho"/>
        </w:rPr>
        <w:t>PDCCH DCI Format 7-1A</w:t>
      </w:r>
      <w:r w:rsidR="00234F88" w:rsidRPr="000D3CFB">
        <w:rPr>
          <w:lang w:val="en-US"/>
        </w:rPr>
        <w:t>/7-1B/7-1C/7-1D/7-1E/7-1F/7-1G</w:t>
      </w:r>
      <w:r w:rsidR="00234F88" w:rsidRPr="000D3CFB">
        <w:rPr>
          <w:rFonts w:eastAsia="MS Mincho"/>
        </w:rPr>
        <w:t xml:space="preserve"> only if the UE is configured with higher layer parameter </w:t>
      </w:r>
      <w:r w:rsidR="00084B0C">
        <w:rPr>
          <w:i/>
        </w:rPr>
        <w:t>s</w:t>
      </w:r>
      <w:r w:rsidR="00084B0C" w:rsidRPr="000D3CFB">
        <w:rPr>
          <w:rFonts w:hint="eastAsia"/>
          <w:i/>
        </w:rPr>
        <w:t>hortTTI</w:t>
      </w:r>
      <w:r w:rsidR="00234F88" w:rsidRPr="000D3CFB">
        <w:t>.</w:t>
      </w:r>
    </w:p>
    <w:p w14:paraId="45CB6C44" w14:textId="77777777" w:rsidR="00415EEF" w:rsidRPr="000D3CFB" w:rsidRDefault="00EE524A" w:rsidP="00EE524A">
      <w:pPr>
        <w:rPr>
          <w:rFonts w:eastAsia="MS Mincho"/>
        </w:rPr>
      </w:pPr>
      <w:r w:rsidRPr="000D3CFB">
        <w:rPr>
          <w:rFonts w:eastAsia="MS Mincho"/>
        </w:rPr>
        <w:t>If a UE is configured by higher layers to decode EPDCCH with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E</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Table 7.1-5A.</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is by C-RNTI.</w:t>
      </w:r>
    </w:p>
    <w:p w14:paraId="2805414D" w14:textId="77777777" w:rsidR="00D51B28" w:rsidRPr="000D3CFB" w:rsidRDefault="00D51B28" w:rsidP="00D51B28">
      <w:pPr>
        <w:rPr>
          <w:rFonts w:eastAsia="MS Mincho"/>
        </w:rPr>
      </w:pPr>
      <w:r w:rsidRPr="000D3CFB">
        <w:rPr>
          <w:rFonts w:eastAsia="MS Mincho"/>
        </w:rPr>
        <w:t>If a BL/CE UE is configured by higher layers to decode MPDCCH with CRC scrambled by the C-RNTI</w:t>
      </w:r>
      <w:r w:rsidR="00EB776E" w:rsidRPr="000D3CFB">
        <w:rPr>
          <w:rFonts w:eastAsia="MS Mincho"/>
        </w:rPr>
        <w:t xml:space="preserve"> except for random access procedure</w:t>
      </w:r>
      <w:r w:rsidRPr="000D3CFB">
        <w:rPr>
          <w:rFonts w:eastAsia="MS Mincho"/>
        </w:rPr>
        <w:t>,</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Table 7.1-5B.</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C-RNTI.</w:t>
      </w:r>
    </w:p>
    <w:p w14:paraId="6CA6DD38" w14:textId="77777777" w:rsidR="00D51B28" w:rsidRPr="000D3CFB" w:rsidRDefault="00D51B28" w:rsidP="00D51B28">
      <w:pPr>
        <w:rPr>
          <w:rFonts w:eastAsia="MS Mincho"/>
        </w:rPr>
      </w:pPr>
      <w:r w:rsidRPr="000D3CFB">
        <w:rPr>
          <w:rFonts w:eastAsia="MS Mincho"/>
        </w:rPr>
        <w:t>If a UE is configured with CEModeA, the UE shall decode MPDCCH DCI Format 6-1A. If the UE is configured with CEModeB, the UE shall decode MPDCCH DCI Format 6-1B.</w:t>
      </w:r>
    </w:p>
    <w:p w14:paraId="58819AAA" w14:textId="3FC8AC50" w:rsidR="00234F88" w:rsidRPr="000D3CFB" w:rsidRDefault="00234F88" w:rsidP="00234F88">
      <w:pPr>
        <w:rPr>
          <w:rFonts w:eastAsia="MS Mincho"/>
        </w:rPr>
      </w:pPr>
      <w:r w:rsidRPr="000D3CFB">
        <w:rPr>
          <w:rFonts w:eastAsia="MS Mincho"/>
        </w:rPr>
        <w:t xml:space="preserve">If a UE is configured with higher layer parameter </w:t>
      </w:r>
      <w:r w:rsidR="00084B0C">
        <w:rPr>
          <w:i/>
        </w:rPr>
        <w:t>s</w:t>
      </w:r>
      <w:r w:rsidR="00084B0C" w:rsidRPr="000D3CFB">
        <w:rPr>
          <w:rFonts w:hint="eastAsia"/>
          <w:i/>
        </w:rPr>
        <w:t>hortTTI</w:t>
      </w:r>
      <w:r w:rsidRPr="000D3CFB">
        <w:rPr>
          <w:rFonts w:eastAsia="MS Mincho"/>
        </w:rPr>
        <w:t xml:space="preserve"> and the UE is configured by higher layers to decode SPDCCH with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SPDCCH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Table 7.1-5C.</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Batang"/>
        </w:rPr>
        <w:t>SPDCCHs</w:t>
      </w:r>
      <w:r w:rsidRPr="000D3CFB">
        <w:rPr>
          <w:rFonts w:eastAsia="MS Mincho" w:hint="eastAsia"/>
        </w:rPr>
        <w:t xml:space="preserve"> is by C-RNTI.</w:t>
      </w:r>
    </w:p>
    <w:p w14:paraId="7F174631" w14:textId="77777777" w:rsidR="0093274D" w:rsidRPr="000D3CFB" w:rsidRDefault="00415EEF" w:rsidP="00415EEF">
      <w:pPr>
        <w:rPr>
          <w:rFonts w:eastAsia="MS Mincho"/>
        </w:rPr>
      </w:pPr>
      <w:r w:rsidRPr="000D3CFB">
        <w:t xml:space="preserve">If the UE is configured with the carrier indicator field for a given serving cell and, if the </w:t>
      </w:r>
      <w:r w:rsidRPr="000D3CFB">
        <w:rPr>
          <w:rFonts w:eastAsia="MS Mincho"/>
        </w:rPr>
        <w:t>UE is configured by higher layers to decode PDCCH</w:t>
      </w:r>
      <w:r w:rsidR="00EE524A" w:rsidRPr="000D3CFB">
        <w:rPr>
          <w:rFonts w:eastAsia="MS Mincho"/>
        </w:rPr>
        <w:t>/EPDCCH</w:t>
      </w:r>
      <w:r w:rsidRPr="000D3CFB">
        <w:rPr>
          <w:rFonts w:eastAsia="MS Mincho"/>
        </w:rPr>
        <w:t xml:space="preserve"> with CRC scrambled by the C-RNTI</w:t>
      </w:r>
      <w:r w:rsidRPr="000D3CFB">
        <w:t>, then the UE shall decode PDSCH of the serving cell indicated by the carrier indicator field value in the decoded PDCCH</w:t>
      </w:r>
      <w:r w:rsidR="00EE524A" w:rsidRPr="000D3CFB">
        <w:rPr>
          <w:rFonts w:eastAsia="MS Mincho"/>
        </w:rPr>
        <w:t>/EPDCCH</w:t>
      </w:r>
      <w:r w:rsidRPr="000D3CFB">
        <w:t>.</w:t>
      </w:r>
    </w:p>
    <w:p w14:paraId="3AECCF38" w14:textId="77777777" w:rsidR="0093274D" w:rsidRPr="000D3CFB" w:rsidRDefault="0093274D">
      <w:pPr>
        <w:rPr>
          <w:rFonts w:eastAsia="MS Mincho"/>
        </w:rPr>
      </w:pPr>
      <w:r w:rsidRPr="000D3CFB">
        <w:t>When a UE configured in transmission mode 3, 4</w:t>
      </w:r>
      <w:r w:rsidR="00420B98" w:rsidRPr="000D3CFB">
        <w:t>, 8</w:t>
      </w:r>
      <w:r w:rsidR="00100EB4" w:rsidRPr="000D3CFB">
        <w:t>, 9</w:t>
      </w:r>
      <w:r w:rsidRPr="000D3CFB">
        <w:t xml:space="preserve"> or </w:t>
      </w:r>
      <w:r w:rsidR="00100EB4" w:rsidRPr="000D3CFB">
        <w:t>10</w:t>
      </w:r>
      <w:r w:rsidR="00420B98" w:rsidRPr="000D3CFB">
        <w:t xml:space="preserve"> </w:t>
      </w:r>
      <w:r w:rsidRPr="000D3CFB">
        <w:t>receives a DCI Format 1A assignment, it shall assume that the PDSCH transmission is associated with transport block 1 and that transport block 2 is disabled</w:t>
      </w:r>
      <w:r w:rsidRPr="000D3CFB">
        <w:rPr>
          <w:rFonts w:eastAsia="MS Mincho" w:hint="eastAsia"/>
        </w:rPr>
        <w:t>.</w:t>
      </w:r>
    </w:p>
    <w:p w14:paraId="29D67648" w14:textId="77777777" w:rsidR="0093274D" w:rsidRPr="000D3CFB" w:rsidRDefault="0093274D">
      <w:pPr>
        <w:rPr>
          <w:rFonts w:eastAsia="MS Mincho"/>
        </w:rPr>
      </w:pPr>
      <w:r w:rsidRPr="000D3CFB">
        <w:rPr>
          <w:rFonts w:eastAsia="MS Mincho" w:hint="eastAsia"/>
        </w:rPr>
        <w:t xml:space="preserve">When a UE is configured in transmission mode 7, </w:t>
      </w:r>
      <w:r w:rsidRPr="000D3CFB">
        <w:rPr>
          <w:rFonts w:eastAsia="MS Mincho"/>
        </w:rPr>
        <w:t xml:space="preserve">scrambling initialization of </w:t>
      </w:r>
      <w:r w:rsidRPr="000D3CFB">
        <w:rPr>
          <w:rFonts w:eastAsia="MS Mincho" w:hint="eastAsia"/>
        </w:rPr>
        <w:t>UE-specific reference signals</w:t>
      </w:r>
      <w:r w:rsidRPr="000D3CFB">
        <w:rPr>
          <w:rFonts w:eastAsia="MS Mincho"/>
        </w:rPr>
        <w:t xml:space="preserve"> corresponding to these PDCCHs</w:t>
      </w:r>
      <w:r w:rsidR="00B67B37" w:rsidRPr="000D3CFB">
        <w:rPr>
          <w:rFonts w:eastAsia="MS Mincho"/>
        </w:rPr>
        <w:t>/EPDCCHs</w:t>
      </w:r>
      <w:r w:rsidRPr="000D3CFB">
        <w:rPr>
          <w:rFonts w:eastAsia="MS Mincho"/>
        </w:rPr>
        <w:t xml:space="preserve"> is by C-RNTI. </w:t>
      </w:r>
    </w:p>
    <w:p w14:paraId="238460F4" w14:textId="77777777" w:rsidR="0093274D" w:rsidRPr="000D3CFB" w:rsidRDefault="0093274D">
      <w:pPr>
        <w:rPr>
          <w:rFonts w:eastAsia="MS Mincho"/>
        </w:rPr>
      </w:pPr>
      <w:r w:rsidRPr="000D3CFB">
        <w:rPr>
          <w:rFonts w:eastAsia="MS Mincho"/>
        </w:rPr>
        <w:t>The UE does not support transmission mode 8 if extended cyclic prefix is used in the downlink.</w:t>
      </w:r>
    </w:p>
    <w:p w14:paraId="28883E58" w14:textId="77777777" w:rsidR="00132115" w:rsidRPr="000D3CFB" w:rsidRDefault="00132115">
      <w:pPr>
        <w:rPr>
          <w:lang w:eastAsia="zh-CN"/>
        </w:rPr>
      </w:pPr>
      <w:r w:rsidRPr="000D3CFB">
        <w:rPr>
          <w:rFonts w:eastAsia="MS Mincho" w:hint="eastAsia"/>
          <w:lang w:eastAsia="ja-JP"/>
        </w:rPr>
        <w:t>W</w:t>
      </w:r>
      <w:r w:rsidRPr="000D3CFB">
        <w:t>hen a UE is</w:t>
      </w:r>
      <w:r w:rsidRPr="000D3CFB">
        <w:rPr>
          <w:rFonts w:eastAsia="MS Mincho" w:hint="eastAsia"/>
        </w:rPr>
        <w:t xml:space="preserve"> </w:t>
      </w:r>
      <w:r w:rsidRPr="000D3CFB">
        <w:t>configured in transmission mode 9</w:t>
      </w:r>
      <w:r w:rsidR="00100EB4" w:rsidRPr="000D3CFB">
        <w:t xml:space="preserve"> or 10</w:t>
      </w:r>
      <w:r w:rsidRPr="000D3CFB">
        <w:rPr>
          <w:rFonts w:eastAsia="MS Mincho" w:hint="eastAsia"/>
        </w:rPr>
        <w:t xml:space="preserve">, </w:t>
      </w:r>
      <w:r w:rsidRPr="000D3CFB">
        <w:rPr>
          <w:rFonts w:eastAsia="MS Mincho" w:hint="eastAsia"/>
          <w:lang w:eastAsia="ja-JP"/>
        </w:rPr>
        <w:t>i</w:t>
      </w:r>
      <w:r w:rsidR="00601D13" w:rsidRPr="000D3CFB">
        <w:t xml:space="preserve">n </w:t>
      </w:r>
      <w:r w:rsidR="00601D13" w:rsidRPr="000D3CFB">
        <w:rPr>
          <w:rFonts w:eastAsia="MS Mincho" w:hint="eastAsia"/>
        </w:rPr>
        <w:t xml:space="preserve">the </w:t>
      </w:r>
      <w:r w:rsidR="004E3963" w:rsidRPr="000D3CFB">
        <w:rPr>
          <w:rFonts w:eastAsia="MS Mincho"/>
        </w:rPr>
        <w:t>downlink</w:t>
      </w:r>
      <w:r w:rsidR="004E3963" w:rsidRPr="000D3CFB">
        <w:t xml:space="preserve"> </w:t>
      </w:r>
      <w:r w:rsidR="00601D13" w:rsidRPr="000D3CFB">
        <w:t>subframes</w:t>
      </w:r>
      <w:r w:rsidR="00601D13" w:rsidRPr="000D3CFB">
        <w:rPr>
          <w:rFonts w:eastAsia="MS Mincho" w:hint="eastAsia"/>
        </w:rPr>
        <w:t xml:space="preserve"> </w:t>
      </w:r>
      <w:r w:rsidR="00601D13" w:rsidRPr="000D3CFB">
        <w:t xml:space="preserve">indicated </w:t>
      </w:r>
      <w:r w:rsidR="00601D13" w:rsidRPr="000D3CFB">
        <w:rPr>
          <w:rFonts w:hint="eastAsia"/>
          <w:lang w:eastAsia="zh-CN"/>
        </w:rPr>
        <w:t>by the higher layer parameter</w:t>
      </w:r>
      <w:r w:rsidR="00601D13" w:rsidRPr="000D3CFB">
        <w:t xml:space="preserve"> </w:t>
      </w:r>
      <w:r w:rsidR="00601D13" w:rsidRPr="000D3CFB">
        <w:rPr>
          <w:i/>
          <w:iCs/>
        </w:rPr>
        <w:t>mbsfn-SubframeConfigList</w:t>
      </w:r>
      <w:r w:rsidR="00B645EB" w:rsidRPr="000D3CFB">
        <w:t xml:space="preserve"> </w:t>
      </w:r>
      <w:r w:rsidR="004E3963" w:rsidRPr="000D3CFB">
        <w:t xml:space="preserve">or by </w:t>
      </w:r>
      <w:r w:rsidR="002A7CF2" w:rsidRPr="000D3CFB">
        <w:rPr>
          <w:rFonts w:eastAsia="SimSun" w:hint="eastAsia"/>
          <w:i/>
          <w:iCs/>
          <w:lang w:eastAsia="zh-CN"/>
        </w:rPr>
        <w:t>mbsfn-SubframeConfigList-v12</w:t>
      </w:r>
      <w:r w:rsidR="00843DF4" w:rsidRPr="000D3CFB">
        <w:rPr>
          <w:i/>
          <w:iCs/>
          <w:lang w:eastAsia="zh-CN"/>
        </w:rPr>
        <w:t>5</w:t>
      </w:r>
      <w:r w:rsidR="002A7CF2" w:rsidRPr="000D3CFB">
        <w:rPr>
          <w:rFonts w:eastAsia="SimSun" w:hint="eastAsia"/>
          <w:i/>
          <w:iCs/>
          <w:lang w:eastAsia="zh-CN"/>
        </w:rPr>
        <w:t>0</w:t>
      </w:r>
      <w:r w:rsidR="004E3963" w:rsidRPr="000D3CFB">
        <w:rPr>
          <w:iCs/>
        </w:rPr>
        <w:t xml:space="preserve"> </w:t>
      </w:r>
      <w:r w:rsidR="00843DF4" w:rsidRPr="000D3CFB">
        <w:rPr>
          <w:iCs/>
        </w:rPr>
        <w:t xml:space="preserve">or by </w:t>
      </w:r>
      <w:r w:rsidR="00843DF4" w:rsidRPr="000D3CFB">
        <w:rPr>
          <w:i/>
        </w:rPr>
        <w:t>mbsfn-SubframeConfigList-v14xy</w:t>
      </w:r>
      <w:r w:rsidR="00843DF4" w:rsidRPr="000D3CFB">
        <w:rPr>
          <w:iCs/>
        </w:rPr>
        <w:t xml:space="preserve"> </w:t>
      </w:r>
      <w:r w:rsidR="00B07B98" w:rsidRPr="000D3CFB">
        <w:rPr>
          <w:iCs/>
        </w:rPr>
        <w:t xml:space="preserve">or by </w:t>
      </w:r>
      <w:r w:rsidR="00B07B98" w:rsidRPr="000D3CFB">
        <w:rPr>
          <w:i/>
          <w:iCs/>
        </w:rPr>
        <w:t>laa-SCellSubframeConfig</w:t>
      </w:r>
      <w:r w:rsidR="00B07B98" w:rsidRPr="000D3CFB">
        <w:rPr>
          <w:iCs/>
        </w:rPr>
        <w:t xml:space="preserve"> </w:t>
      </w:r>
      <w:r w:rsidR="00B645EB" w:rsidRPr="000D3CFB">
        <w:rPr>
          <w:rFonts w:hint="eastAsia"/>
          <w:lang w:eastAsia="ko-KR"/>
        </w:rPr>
        <w:t xml:space="preserve">of serving cell </w:t>
      </w:r>
      <w:r w:rsidR="00E56F37">
        <w:rPr>
          <w:position w:val="-6"/>
        </w:rPr>
        <w:pict w14:anchorId="334CAAD5">
          <v:shape id="_x0000_i1030" type="#_x0000_t75" style="width:8.75pt;height:9.25pt">
            <v:imagedata r:id="rId8" o:title=""/>
          </v:shape>
        </w:pict>
      </w:r>
      <w:r w:rsidR="00601D13" w:rsidRPr="000D3CFB">
        <w:rPr>
          <w:rFonts w:eastAsia="MS Mincho" w:hint="eastAsia"/>
        </w:rPr>
        <w:t xml:space="preserve"> </w:t>
      </w:r>
      <w:r w:rsidR="00601D13" w:rsidRPr="000D3CFB">
        <w:t xml:space="preserve">except </w:t>
      </w:r>
      <w:r w:rsidRPr="000D3CFB">
        <w:rPr>
          <w:rFonts w:eastAsia="MS Mincho"/>
        </w:rPr>
        <w:t>in</w:t>
      </w:r>
      <w:r w:rsidRPr="000D3CFB">
        <w:rPr>
          <w:rFonts w:eastAsia="MS Mincho" w:hint="eastAsia"/>
        </w:rPr>
        <w:t xml:space="preserve"> </w:t>
      </w:r>
      <w:r w:rsidR="00601D13" w:rsidRPr="000D3CFB">
        <w:t>subframes</w:t>
      </w:r>
      <w:r w:rsidR="00601D13" w:rsidRPr="000D3CFB">
        <w:rPr>
          <w:rFonts w:eastAsia="MS Mincho" w:hint="eastAsia"/>
        </w:rPr>
        <w:t xml:space="preserve"> </w:t>
      </w:r>
      <w:r w:rsidRPr="000D3CFB">
        <w:t>for the serving cell</w:t>
      </w:r>
      <w:r w:rsidRPr="000D3CFB">
        <w:rPr>
          <w:rFonts w:hint="eastAsia"/>
          <w:lang w:eastAsia="zh-CN"/>
        </w:rPr>
        <w:t xml:space="preserve"> </w:t>
      </w:r>
    </w:p>
    <w:p w14:paraId="0DCC774F" w14:textId="77777777" w:rsidR="00132115" w:rsidRPr="000D3CFB" w:rsidRDefault="00C7765F" w:rsidP="0058579F">
      <w:pPr>
        <w:pStyle w:val="B1"/>
        <w:rPr>
          <w:rFonts w:eastAsia="MS Mincho"/>
        </w:rPr>
      </w:pPr>
      <w:r w:rsidRPr="000D3CFB">
        <w:rPr>
          <w:lang w:eastAsia="zh-CN"/>
        </w:rPr>
        <w:t>-</w:t>
      </w:r>
      <w:r w:rsidRPr="000D3CFB">
        <w:rPr>
          <w:lang w:eastAsia="zh-CN"/>
        </w:rPr>
        <w:tab/>
      </w:r>
      <w:r w:rsidR="00601D13" w:rsidRPr="000D3CFB">
        <w:rPr>
          <w:rFonts w:hint="eastAsia"/>
          <w:lang w:eastAsia="zh-CN"/>
        </w:rPr>
        <w:t>indicated by</w:t>
      </w:r>
      <w:r w:rsidR="00601D13" w:rsidRPr="000D3CFB">
        <w:rPr>
          <w:rFonts w:eastAsia="MS Mincho" w:hint="eastAsia"/>
        </w:rPr>
        <w:t xml:space="preserve"> higher layers to decode PMCH</w:t>
      </w:r>
      <w:r w:rsidR="00132115" w:rsidRPr="000D3CFB">
        <w:rPr>
          <w:rFonts w:eastAsia="MS Mincho"/>
        </w:rPr>
        <w:t xml:space="preserve"> or</w:t>
      </w:r>
      <w:r w:rsidR="00601D13" w:rsidRPr="000D3CFB">
        <w:rPr>
          <w:rFonts w:eastAsia="MS Mincho" w:hint="eastAsia"/>
        </w:rPr>
        <w:t>,</w:t>
      </w:r>
    </w:p>
    <w:p w14:paraId="7809D428" w14:textId="77777777" w:rsidR="00132115" w:rsidRPr="000D3CFB" w:rsidRDefault="00C7765F" w:rsidP="0058579F">
      <w:pPr>
        <w:pStyle w:val="B1"/>
        <w:rPr>
          <w:rFonts w:eastAsia="MS Mincho"/>
        </w:rPr>
      </w:pPr>
      <w:r w:rsidRPr="000D3CFB">
        <w:t>-</w:t>
      </w:r>
      <w:r w:rsidRPr="000D3CFB">
        <w:tab/>
      </w:r>
      <w:r w:rsidR="00132115" w:rsidRPr="000D3CFB">
        <w:t xml:space="preserve">configured </w:t>
      </w:r>
      <w:r w:rsidR="00132115" w:rsidRPr="000D3CFB">
        <w:rPr>
          <w:rFonts w:eastAsia="MS Mincho"/>
          <w:lang w:eastAsia="ja-JP"/>
        </w:rPr>
        <w:t xml:space="preserve">by higher layers </w:t>
      </w:r>
      <w:r w:rsidR="00132115" w:rsidRPr="000D3CFB">
        <w:t>to be part of a positioning reference signal occasion</w:t>
      </w:r>
      <w:r w:rsidR="00132115" w:rsidRPr="000D3CFB">
        <w:rPr>
          <w:rFonts w:eastAsia="MS Mincho" w:hint="eastAsia"/>
          <w:lang w:eastAsia="ja-JP"/>
        </w:rPr>
        <w:t xml:space="preserve"> and</w:t>
      </w:r>
      <w:r w:rsidR="00132115" w:rsidRPr="000D3CFB">
        <w:rPr>
          <w:rFonts w:eastAsia="MS Mincho"/>
          <w:lang w:eastAsia="ja-JP"/>
        </w:rPr>
        <w:t xml:space="preserve"> the positioning reference signal occasion is only configured within </w:t>
      </w:r>
      <w:r w:rsidR="00132115" w:rsidRPr="000D3CFB">
        <w:t>MBSFN subframes</w:t>
      </w:r>
      <w:r w:rsidR="00132115" w:rsidRPr="000D3CFB">
        <w:rPr>
          <w:rFonts w:eastAsia="MS Mincho" w:hint="eastAsia"/>
          <w:lang w:eastAsia="ja-JP"/>
        </w:rPr>
        <w:t xml:space="preserve"> and </w:t>
      </w:r>
      <w:r w:rsidR="00132115" w:rsidRPr="000D3CFB">
        <w:t>the cyclic prefix length used in subframe #0</w:t>
      </w:r>
      <w:r w:rsidR="00132115" w:rsidRPr="000D3CFB">
        <w:rPr>
          <w:rFonts w:eastAsia="MS Mincho" w:hint="eastAsia"/>
          <w:lang w:eastAsia="ja-JP"/>
        </w:rPr>
        <w:t xml:space="preserve"> is </w:t>
      </w:r>
      <w:r w:rsidR="00132115" w:rsidRPr="000D3CFB">
        <w:t>normal cyclic prefix,</w:t>
      </w:r>
    </w:p>
    <w:p w14:paraId="2C1D0728" w14:textId="77777777" w:rsidR="00100EB4" w:rsidRPr="000D3CFB" w:rsidRDefault="00601D13" w:rsidP="00100EB4">
      <w:pPr>
        <w:rPr>
          <w:rFonts w:eastAsia="MS Mincho"/>
        </w:rPr>
      </w:pPr>
      <w:r w:rsidRPr="000D3CFB">
        <w:rPr>
          <w:rFonts w:hint="eastAsia"/>
          <w:lang w:eastAsia="zh-CN"/>
        </w:rPr>
        <w:t>the</w:t>
      </w:r>
      <w:r w:rsidRPr="000D3CFB">
        <w:t xml:space="preserve"> UE shall upon detection of a PDCCH </w:t>
      </w:r>
      <w:r w:rsidRPr="000D3CFB">
        <w:rPr>
          <w:rFonts w:eastAsia="MS Mincho"/>
        </w:rPr>
        <w:t>with CRC scrambled by the C-RNTI</w:t>
      </w:r>
      <w:r w:rsidRPr="000D3CFB">
        <w:rPr>
          <w:rFonts w:eastAsia="MS Mincho" w:hint="eastAsia"/>
        </w:rPr>
        <w:t xml:space="preserve"> </w:t>
      </w:r>
      <w:r w:rsidRPr="000D3CFB">
        <w:t>with DCI format 1A</w:t>
      </w:r>
      <w:r w:rsidR="00B67B37" w:rsidRPr="000D3CFB">
        <w:t>/</w:t>
      </w:r>
      <w:r w:rsidRPr="000D3CFB">
        <w:t>2C</w:t>
      </w:r>
      <w:r w:rsidR="00B67B37" w:rsidRPr="000D3CFB">
        <w:t>/2D</w:t>
      </w:r>
      <w:r w:rsidRPr="000D3CFB">
        <w:t xml:space="preserve"> intended for the UE</w:t>
      </w:r>
      <w:r w:rsidR="00100EB4" w:rsidRPr="000D3CFB">
        <w:t xml:space="preserve"> or, upon detection of an EPDCCH </w:t>
      </w:r>
      <w:r w:rsidR="00100EB4" w:rsidRPr="000D3CFB">
        <w:rPr>
          <w:rFonts w:eastAsia="MS Mincho"/>
        </w:rPr>
        <w:t>with CRC scrambled by the C-RNTI</w:t>
      </w:r>
      <w:r w:rsidR="00100EB4" w:rsidRPr="000D3CFB">
        <w:rPr>
          <w:rFonts w:eastAsia="MS Mincho" w:hint="eastAsia"/>
        </w:rPr>
        <w:t xml:space="preserve"> </w:t>
      </w:r>
      <w:r w:rsidR="00100EB4" w:rsidRPr="000D3CFB">
        <w:t>with DCI format 1A</w:t>
      </w:r>
      <w:r w:rsidR="00B67B37" w:rsidRPr="000D3CFB">
        <w:t>/</w:t>
      </w:r>
      <w:r w:rsidR="00100EB4" w:rsidRPr="000D3CFB">
        <w:t>2C</w:t>
      </w:r>
      <w:r w:rsidR="00B67B37" w:rsidRPr="000D3CFB">
        <w:t>/2D</w:t>
      </w:r>
      <w:r w:rsidR="00100EB4" w:rsidRPr="000D3CFB">
        <w:t xml:space="preserve"> intended for the UE</w:t>
      </w:r>
      <w:r w:rsidRPr="000D3CFB">
        <w:t>, decode the corresponding PDSCH in the same subframe</w:t>
      </w:r>
      <w:r w:rsidRPr="000D3CFB">
        <w:rPr>
          <w:rFonts w:eastAsia="MS Mincho" w:hint="eastAsia"/>
        </w:rPr>
        <w:t>.</w:t>
      </w:r>
      <w:r w:rsidR="00100EB4" w:rsidRPr="000D3CFB">
        <w:rPr>
          <w:rFonts w:eastAsia="MS Mincho"/>
        </w:rPr>
        <w:t xml:space="preserve"> </w:t>
      </w:r>
    </w:p>
    <w:p w14:paraId="70A8507C" w14:textId="77777777" w:rsidR="008D063D" w:rsidRPr="000D3CFB" w:rsidRDefault="00100EB4" w:rsidP="008D063D">
      <w:pPr>
        <w:rPr>
          <w:rFonts w:eastAsia="MS Mincho"/>
        </w:rPr>
      </w:pPr>
      <w:r w:rsidRPr="000D3CFB">
        <w:rPr>
          <w:rFonts w:eastAsia="MS Mincho"/>
        </w:rPr>
        <w:lastRenderedPageBreak/>
        <w:t>A UE configured in transmission mode 10 can be configured with scrambling identities,</w:t>
      </w:r>
      <w:r w:rsidRPr="000D3CFB">
        <w:t xml:space="preserve"> </w:t>
      </w:r>
      <w:r w:rsidR="00E56F37">
        <w:rPr>
          <w:position w:val="-10"/>
        </w:rPr>
        <w:pict w14:anchorId="1F428473">
          <v:shape id="_x0000_i1031" type="#_x0000_t75" style="width:33.8pt;height:15.8pt">
            <v:imagedata r:id="rId14" o:title=""/>
          </v:shape>
        </w:pict>
      </w:r>
      <w:r w:rsidRPr="000D3CFB">
        <w:t xml:space="preserve">, </w:t>
      </w:r>
      <w:r w:rsidR="00E56F37">
        <w:rPr>
          <w:position w:val="-8"/>
        </w:rPr>
        <w:pict w14:anchorId="55DFE5CD">
          <v:shape id="_x0000_i1032" type="#_x0000_t75" style="width:27.25pt;height:14.2pt">
            <v:imagedata r:id="rId15" o:title=""/>
          </v:shape>
        </w:pict>
      </w:r>
      <w:r w:rsidRPr="000D3CFB">
        <w:rPr>
          <w:rFonts w:eastAsia="MS Mincho"/>
        </w:rPr>
        <w:t xml:space="preserve"> by higher layers for UE-specific reference signal generation as defined in </w:t>
      </w:r>
      <w:r w:rsidR="00087FD5" w:rsidRPr="000D3CFB">
        <w:rPr>
          <w:rFonts w:eastAsia="MS Mincho"/>
        </w:rPr>
        <w:t>Subclause</w:t>
      </w:r>
      <w:r w:rsidRPr="000D3CFB">
        <w:rPr>
          <w:rFonts w:eastAsia="MS Mincho"/>
        </w:rPr>
        <w:t xml:space="preserve"> 6.10.3.1 of [3] to decode PDSCH according to a detected PDCCH/EPDCCH with CRC scrambled by the C-RNTI with DCI format </w:t>
      </w:r>
      <w:r w:rsidR="00B67B37" w:rsidRPr="000D3CFB">
        <w:rPr>
          <w:rFonts w:eastAsia="MS Mincho"/>
        </w:rPr>
        <w:t xml:space="preserve">2D </w:t>
      </w:r>
      <w:r w:rsidRPr="000D3CFB">
        <w:rPr>
          <w:rFonts w:eastAsia="MS Mincho"/>
        </w:rPr>
        <w:t>intended for the UE.</w:t>
      </w:r>
    </w:p>
    <w:p w14:paraId="0424A5C7" w14:textId="77777777" w:rsidR="0093274D" w:rsidRPr="000D3CFB" w:rsidRDefault="00FC3199" w:rsidP="008D063D">
      <w:pPr>
        <w:pStyle w:val="TH"/>
      </w:pPr>
      <w:r w:rsidRPr="000D3CFB">
        <w:br w:type="page"/>
      </w:r>
      <w:r w:rsidR="0093274D" w:rsidRPr="000D3CFB">
        <w:lastRenderedPageBreak/>
        <w:t xml:space="preserve">Table </w:t>
      </w:r>
      <w:r w:rsidR="0093274D" w:rsidRPr="000D3CFB">
        <w:rPr>
          <w:rFonts w:eastAsia="MS Mincho"/>
        </w:rPr>
        <w:t>7</w:t>
      </w:r>
      <w:r w:rsidR="0093274D" w:rsidRPr="000D3CFB">
        <w:t>.</w:t>
      </w:r>
      <w:r w:rsidR="0093274D" w:rsidRPr="000D3CFB">
        <w:rPr>
          <w:rFonts w:eastAsia="MS Mincho"/>
        </w:rPr>
        <w:t>1</w:t>
      </w:r>
      <w:r w:rsidR="0093274D" w:rsidRPr="000D3CFB">
        <w:t>-</w:t>
      </w:r>
      <w:r w:rsidR="0093274D" w:rsidRPr="000D3CFB">
        <w:rPr>
          <w:rFonts w:eastAsia="MS Mincho"/>
        </w:rPr>
        <w:t>5</w:t>
      </w:r>
      <w:r w:rsidR="0093274D" w:rsidRPr="000D3CFB">
        <w:t xml:space="preserve">: PDCCH </w:t>
      </w:r>
      <w:r w:rsidR="0093274D" w:rsidRPr="000D3CFB">
        <w:rPr>
          <w:rFonts w:eastAsia="MS Mincho" w:hint="eastAsia"/>
        </w:rPr>
        <w:t>and PDSCH configured</w:t>
      </w:r>
      <w:r w:rsidR="0093274D"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1291"/>
        <w:gridCol w:w="2256"/>
        <w:gridCol w:w="4183"/>
        <w:gridCol w:w="10"/>
      </w:tblGrid>
      <w:tr w:rsidR="006D7A77" w:rsidRPr="000D3CFB" w14:paraId="36317457" w14:textId="77777777" w:rsidTr="006B6D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F8792B" w14:textId="77777777" w:rsidR="0093274D" w:rsidRPr="000D3CFB" w:rsidRDefault="0093274D" w:rsidP="00FC3199">
            <w:pPr>
              <w:pStyle w:val="TAH"/>
              <w:rPr>
                <w:rFonts w:eastAsia="MS Mincho"/>
                <w:lang w:val="fr-FR"/>
              </w:rPr>
            </w:pPr>
            <w:r w:rsidRPr="000D3CFB">
              <w:rPr>
                <w:lang w:val="fr-FR"/>
              </w:rPr>
              <w:lastRenderedPageBreak/>
              <w:t>Transmission mode</w:t>
            </w:r>
          </w:p>
        </w:tc>
        <w:tc>
          <w:tcPr>
            <w:tcW w:w="1291" w:type="dxa"/>
            <w:tcBorders>
              <w:top w:val="single" w:sz="4" w:space="0" w:color="auto"/>
              <w:left w:val="single" w:sz="4" w:space="0" w:color="auto"/>
              <w:bottom w:val="single" w:sz="4" w:space="0" w:color="auto"/>
              <w:right w:val="single" w:sz="4" w:space="0" w:color="auto"/>
            </w:tcBorders>
            <w:shd w:val="clear" w:color="auto" w:fill="E0E0E0"/>
            <w:vAlign w:val="center"/>
          </w:tcPr>
          <w:p w14:paraId="334D311A" w14:textId="77777777" w:rsidR="0093274D" w:rsidRPr="000D3CFB" w:rsidRDefault="0093274D" w:rsidP="00FC3199">
            <w:pPr>
              <w:pStyle w:val="TAH"/>
              <w:rPr>
                <w:lang w:val="fr-FR"/>
              </w:rPr>
            </w:pPr>
            <w:r w:rsidRPr="000D3CFB">
              <w:rPr>
                <w:lang w:val="fr-FR"/>
              </w:rPr>
              <w:t>DCI format</w:t>
            </w:r>
          </w:p>
        </w:tc>
        <w:tc>
          <w:tcPr>
            <w:tcW w:w="2256" w:type="dxa"/>
            <w:tcBorders>
              <w:top w:val="single" w:sz="4" w:space="0" w:color="auto"/>
              <w:left w:val="single" w:sz="4" w:space="0" w:color="auto"/>
              <w:bottom w:val="single" w:sz="4" w:space="0" w:color="auto"/>
              <w:right w:val="single" w:sz="4" w:space="0" w:color="auto"/>
            </w:tcBorders>
            <w:shd w:val="clear" w:color="auto" w:fill="E0E0E0"/>
            <w:vAlign w:val="center"/>
          </w:tcPr>
          <w:p w14:paraId="33617B0D" w14:textId="77777777" w:rsidR="0093274D" w:rsidRPr="000D3CFB" w:rsidRDefault="0093274D" w:rsidP="00FC3199">
            <w:pPr>
              <w:pStyle w:val="TAH"/>
            </w:pPr>
            <w:r w:rsidRPr="000D3CFB">
              <w:t>Search Space</w:t>
            </w:r>
          </w:p>
        </w:tc>
        <w:tc>
          <w:tcPr>
            <w:tcW w:w="419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DBA7BF0" w14:textId="77777777" w:rsidR="0093274D" w:rsidRPr="000D3CFB" w:rsidRDefault="0093274D" w:rsidP="00FC3199">
            <w:pPr>
              <w:pStyle w:val="TAH"/>
            </w:pPr>
            <w:r w:rsidRPr="000D3CFB">
              <w:t xml:space="preserve">Transmission </w:t>
            </w:r>
            <w:r w:rsidRPr="000D3CFB">
              <w:rPr>
                <w:rFonts w:eastAsia="MS Mincho" w:hint="eastAsia"/>
              </w:rPr>
              <w:t>scheme</w:t>
            </w:r>
            <w:r w:rsidRPr="000D3CFB">
              <w:t xml:space="preserve"> of PDSCH corresponding to PDCCH</w:t>
            </w:r>
          </w:p>
        </w:tc>
      </w:tr>
      <w:tr w:rsidR="006D7A77" w:rsidRPr="000D3CFB" w14:paraId="45AC20FC" w14:textId="77777777" w:rsidTr="006B6D2E">
        <w:trPr>
          <w:cantSplit/>
          <w:jc w:val="center"/>
        </w:trPr>
        <w:tc>
          <w:tcPr>
            <w:tcW w:w="0" w:type="auto"/>
            <w:vMerge w:val="restart"/>
            <w:shd w:val="clear" w:color="auto" w:fill="auto"/>
            <w:vAlign w:val="center"/>
          </w:tcPr>
          <w:p w14:paraId="2248F264"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1</w:t>
            </w:r>
          </w:p>
        </w:tc>
        <w:tc>
          <w:tcPr>
            <w:tcW w:w="1291" w:type="dxa"/>
            <w:vAlign w:val="center"/>
          </w:tcPr>
          <w:p w14:paraId="6387B66D" w14:textId="77777777" w:rsidR="0093274D" w:rsidRPr="000D3CFB" w:rsidRDefault="0093274D" w:rsidP="00FC3199">
            <w:pPr>
              <w:pStyle w:val="TAL"/>
              <w:rPr>
                <w:sz w:val="16"/>
                <w:szCs w:val="16"/>
                <w:lang w:val="fr-FR"/>
              </w:rPr>
            </w:pPr>
            <w:r w:rsidRPr="000D3CFB">
              <w:rPr>
                <w:sz w:val="16"/>
                <w:szCs w:val="16"/>
                <w:lang w:val="fr-FR"/>
              </w:rPr>
              <w:t>DCI format 1A</w:t>
            </w:r>
          </w:p>
        </w:tc>
        <w:tc>
          <w:tcPr>
            <w:tcW w:w="2256" w:type="dxa"/>
            <w:vAlign w:val="center"/>
          </w:tcPr>
          <w:p w14:paraId="686E541A" w14:textId="77777777" w:rsidR="0093274D" w:rsidRPr="000D3CFB" w:rsidRDefault="0093274D" w:rsidP="00FC3199">
            <w:pPr>
              <w:pStyle w:val="TAL"/>
              <w:rPr>
                <w:sz w:val="16"/>
                <w:szCs w:val="16"/>
              </w:rPr>
            </w:pPr>
            <w:r w:rsidRPr="000D3CFB">
              <w:rPr>
                <w:sz w:val="16"/>
                <w:szCs w:val="16"/>
              </w:rPr>
              <w:t>Common and</w:t>
            </w:r>
          </w:p>
          <w:p w14:paraId="6B9D67D9"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10A5DA15" w14:textId="77777777" w:rsidR="0093274D" w:rsidRPr="000D3CFB" w:rsidRDefault="0093274D"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6D7A77" w:rsidRPr="000D3CFB" w14:paraId="200ECB93" w14:textId="77777777" w:rsidTr="006B6D2E">
        <w:trPr>
          <w:cantSplit/>
          <w:jc w:val="center"/>
        </w:trPr>
        <w:tc>
          <w:tcPr>
            <w:tcW w:w="0" w:type="auto"/>
            <w:vMerge/>
            <w:shd w:val="clear" w:color="auto" w:fill="auto"/>
            <w:vAlign w:val="center"/>
          </w:tcPr>
          <w:p w14:paraId="777A36B7" w14:textId="77777777" w:rsidR="0093274D" w:rsidRPr="000D3CFB" w:rsidRDefault="0093274D" w:rsidP="00FC3199">
            <w:pPr>
              <w:pStyle w:val="TAL"/>
              <w:jc w:val="center"/>
              <w:rPr>
                <w:rFonts w:eastAsia="MS Mincho"/>
                <w:b/>
              </w:rPr>
            </w:pPr>
          </w:p>
        </w:tc>
        <w:tc>
          <w:tcPr>
            <w:tcW w:w="1291" w:type="dxa"/>
            <w:vAlign w:val="center"/>
          </w:tcPr>
          <w:p w14:paraId="2691FC26" w14:textId="77777777" w:rsidR="0093274D" w:rsidRPr="000D3CFB" w:rsidRDefault="0093274D" w:rsidP="00FC3199">
            <w:pPr>
              <w:pStyle w:val="TAL"/>
              <w:rPr>
                <w:sz w:val="16"/>
                <w:szCs w:val="16"/>
              </w:rPr>
            </w:pPr>
            <w:r w:rsidRPr="000D3CFB">
              <w:rPr>
                <w:sz w:val="16"/>
                <w:szCs w:val="16"/>
              </w:rPr>
              <w:t>DCI format 1</w:t>
            </w:r>
            <w:r w:rsidR="00234F88" w:rsidRPr="000D3CFB">
              <w:rPr>
                <w:sz w:val="16"/>
                <w:szCs w:val="16"/>
                <w:lang w:eastAsia="en-US"/>
              </w:rPr>
              <w:t xml:space="preserve"> and 7-1A</w:t>
            </w:r>
          </w:p>
        </w:tc>
        <w:tc>
          <w:tcPr>
            <w:tcW w:w="2256" w:type="dxa"/>
            <w:vAlign w:val="center"/>
          </w:tcPr>
          <w:p w14:paraId="49830669"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4299C45C" w14:textId="77777777" w:rsidR="0093274D" w:rsidRPr="000D3CFB" w:rsidRDefault="0093274D"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6D7A77" w:rsidRPr="000D3CFB" w14:paraId="18A2B5E6" w14:textId="77777777" w:rsidTr="006B6D2E">
        <w:trPr>
          <w:cantSplit/>
          <w:jc w:val="center"/>
        </w:trPr>
        <w:tc>
          <w:tcPr>
            <w:tcW w:w="0" w:type="auto"/>
            <w:vMerge w:val="restart"/>
            <w:shd w:val="clear" w:color="auto" w:fill="auto"/>
            <w:vAlign w:val="center"/>
          </w:tcPr>
          <w:p w14:paraId="72A48B2F" w14:textId="77777777" w:rsidR="0093274D" w:rsidRPr="000D3CFB" w:rsidRDefault="0093274D" w:rsidP="00FC3199">
            <w:pPr>
              <w:pStyle w:val="TAL"/>
              <w:jc w:val="center"/>
              <w:rPr>
                <w:rFonts w:eastAsia="MS Mincho"/>
                <w:b/>
              </w:rPr>
            </w:pPr>
            <w:r w:rsidRPr="000D3CFB">
              <w:rPr>
                <w:rFonts w:eastAsia="MS Mincho" w:hint="eastAsia"/>
                <w:b/>
              </w:rPr>
              <w:t>Mode 2</w:t>
            </w:r>
          </w:p>
        </w:tc>
        <w:tc>
          <w:tcPr>
            <w:tcW w:w="1291" w:type="dxa"/>
            <w:vAlign w:val="center"/>
          </w:tcPr>
          <w:p w14:paraId="2D7C808A" w14:textId="77777777" w:rsidR="0093274D" w:rsidRPr="000D3CFB" w:rsidRDefault="0093274D" w:rsidP="00FC3199">
            <w:pPr>
              <w:pStyle w:val="TAL"/>
              <w:rPr>
                <w:sz w:val="16"/>
                <w:szCs w:val="16"/>
              </w:rPr>
            </w:pPr>
            <w:r w:rsidRPr="000D3CFB">
              <w:rPr>
                <w:sz w:val="16"/>
                <w:szCs w:val="16"/>
              </w:rPr>
              <w:t>DCI format 1A</w:t>
            </w:r>
          </w:p>
        </w:tc>
        <w:tc>
          <w:tcPr>
            <w:tcW w:w="2256" w:type="dxa"/>
            <w:vAlign w:val="center"/>
          </w:tcPr>
          <w:p w14:paraId="1C5BE85B" w14:textId="77777777" w:rsidR="0093274D" w:rsidRPr="000D3CFB" w:rsidRDefault="0093274D" w:rsidP="00FC3199">
            <w:pPr>
              <w:pStyle w:val="TAL"/>
              <w:rPr>
                <w:sz w:val="16"/>
                <w:szCs w:val="16"/>
              </w:rPr>
            </w:pPr>
            <w:r w:rsidRPr="000D3CFB">
              <w:rPr>
                <w:sz w:val="16"/>
                <w:szCs w:val="16"/>
              </w:rPr>
              <w:t>Common and</w:t>
            </w:r>
          </w:p>
          <w:p w14:paraId="0CEDA3B5"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13AE1685"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2E141EFA" w14:textId="77777777" w:rsidTr="006B6D2E">
        <w:trPr>
          <w:cantSplit/>
          <w:jc w:val="center"/>
        </w:trPr>
        <w:tc>
          <w:tcPr>
            <w:tcW w:w="0" w:type="auto"/>
            <w:vMerge/>
            <w:shd w:val="clear" w:color="auto" w:fill="auto"/>
            <w:vAlign w:val="center"/>
          </w:tcPr>
          <w:p w14:paraId="3528FA45" w14:textId="77777777" w:rsidR="0093274D" w:rsidRPr="000D3CFB" w:rsidRDefault="0093274D" w:rsidP="00FC3199">
            <w:pPr>
              <w:pStyle w:val="TAL"/>
              <w:jc w:val="center"/>
              <w:rPr>
                <w:rFonts w:eastAsia="MS Mincho"/>
                <w:b/>
              </w:rPr>
            </w:pPr>
          </w:p>
        </w:tc>
        <w:tc>
          <w:tcPr>
            <w:tcW w:w="1291" w:type="dxa"/>
            <w:vAlign w:val="center"/>
          </w:tcPr>
          <w:p w14:paraId="0015E803" w14:textId="77777777" w:rsidR="0093274D" w:rsidRPr="000D3CFB" w:rsidRDefault="0093274D" w:rsidP="00FC3199">
            <w:pPr>
              <w:pStyle w:val="TAL"/>
              <w:rPr>
                <w:sz w:val="16"/>
                <w:szCs w:val="16"/>
              </w:rPr>
            </w:pPr>
            <w:r w:rsidRPr="000D3CFB">
              <w:rPr>
                <w:sz w:val="16"/>
                <w:szCs w:val="16"/>
              </w:rPr>
              <w:t>DCI format 1</w:t>
            </w:r>
            <w:r w:rsidR="00234F88" w:rsidRPr="000D3CFB">
              <w:rPr>
                <w:sz w:val="16"/>
                <w:szCs w:val="16"/>
                <w:lang w:eastAsia="en-US"/>
              </w:rPr>
              <w:t xml:space="preserve"> and 7-1A</w:t>
            </w:r>
          </w:p>
        </w:tc>
        <w:tc>
          <w:tcPr>
            <w:tcW w:w="2256" w:type="dxa"/>
            <w:vAlign w:val="center"/>
          </w:tcPr>
          <w:p w14:paraId="63725E61"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359B9E49" w14:textId="77777777" w:rsidR="0093274D" w:rsidRPr="000D3CFB" w:rsidRDefault="0093274D"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78145D65" w14:textId="77777777" w:rsidTr="006B6D2E">
        <w:trPr>
          <w:cantSplit/>
          <w:jc w:val="center"/>
        </w:trPr>
        <w:tc>
          <w:tcPr>
            <w:tcW w:w="0" w:type="auto"/>
            <w:vMerge w:val="restart"/>
            <w:shd w:val="clear" w:color="auto" w:fill="auto"/>
            <w:vAlign w:val="center"/>
          </w:tcPr>
          <w:p w14:paraId="54F52919"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3</w:t>
            </w:r>
          </w:p>
        </w:tc>
        <w:tc>
          <w:tcPr>
            <w:tcW w:w="1291" w:type="dxa"/>
            <w:vAlign w:val="center"/>
          </w:tcPr>
          <w:p w14:paraId="5C367A79" w14:textId="77777777" w:rsidR="0093274D" w:rsidRPr="000D3CFB" w:rsidRDefault="0093274D" w:rsidP="00FC3199">
            <w:pPr>
              <w:pStyle w:val="TAL"/>
              <w:rPr>
                <w:sz w:val="16"/>
                <w:szCs w:val="16"/>
                <w:lang w:val="fr-FR"/>
              </w:rPr>
            </w:pPr>
            <w:r w:rsidRPr="000D3CFB">
              <w:rPr>
                <w:sz w:val="16"/>
                <w:szCs w:val="16"/>
                <w:lang w:val="fr-FR"/>
              </w:rPr>
              <w:t>DCI format 1A</w:t>
            </w:r>
          </w:p>
        </w:tc>
        <w:tc>
          <w:tcPr>
            <w:tcW w:w="2256" w:type="dxa"/>
            <w:vAlign w:val="center"/>
          </w:tcPr>
          <w:p w14:paraId="31055E5B" w14:textId="77777777" w:rsidR="0093274D" w:rsidRPr="000D3CFB" w:rsidRDefault="0093274D" w:rsidP="00FC3199">
            <w:pPr>
              <w:pStyle w:val="TAL"/>
              <w:rPr>
                <w:sz w:val="16"/>
                <w:szCs w:val="16"/>
              </w:rPr>
            </w:pPr>
            <w:r w:rsidRPr="000D3CFB">
              <w:rPr>
                <w:sz w:val="16"/>
                <w:szCs w:val="16"/>
              </w:rPr>
              <w:t>Common and</w:t>
            </w:r>
          </w:p>
          <w:p w14:paraId="3601A033"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776BA7E1"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0E105AB1" w14:textId="77777777" w:rsidTr="006B6D2E">
        <w:trPr>
          <w:cantSplit/>
          <w:jc w:val="center"/>
        </w:trPr>
        <w:tc>
          <w:tcPr>
            <w:tcW w:w="0" w:type="auto"/>
            <w:vMerge/>
            <w:shd w:val="clear" w:color="auto" w:fill="auto"/>
            <w:vAlign w:val="center"/>
          </w:tcPr>
          <w:p w14:paraId="404FD2DE" w14:textId="77777777" w:rsidR="0093274D" w:rsidRPr="000D3CFB" w:rsidRDefault="0093274D" w:rsidP="00FC3199">
            <w:pPr>
              <w:pStyle w:val="TAL"/>
              <w:jc w:val="center"/>
              <w:rPr>
                <w:rFonts w:eastAsia="MS Mincho"/>
                <w:b/>
              </w:rPr>
            </w:pPr>
          </w:p>
        </w:tc>
        <w:tc>
          <w:tcPr>
            <w:tcW w:w="1291" w:type="dxa"/>
            <w:vAlign w:val="center"/>
          </w:tcPr>
          <w:p w14:paraId="51596D22" w14:textId="77777777" w:rsidR="0093274D" w:rsidRPr="000D3CFB" w:rsidRDefault="0093274D" w:rsidP="00FC3199">
            <w:pPr>
              <w:pStyle w:val="TAL"/>
              <w:rPr>
                <w:sz w:val="16"/>
                <w:szCs w:val="16"/>
              </w:rPr>
            </w:pPr>
            <w:r w:rsidRPr="000D3CFB">
              <w:rPr>
                <w:sz w:val="16"/>
                <w:szCs w:val="16"/>
              </w:rPr>
              <w:t>DCI format 2A</w:t>
            </w:r>
            <w:r w:rsidR="00234F88" w:rsidRPr="000D3CFB">
              <w:rPr>
                <w:sz w:val="16"/>
                <w:szCs w:val="16"/>
                <w:lang w:eastAsia="en-US"/>
              </w:rPr>
              <w:t xml:space="preserve"> and 7-1B</w:t>
            </w:r>
          </w:p>
        </w:tc>
        <w:tc>
          <w:tcPr>
            <w:tcW w:w="2256" w:type="dxa"/>
            <w:vAlign w:val="center"/>
          </w:tcPr>
          <w:p w14:paraId="6EBC8D10"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527C853D" w14:textId="77777777" w:rsidR="0093274D" w:rsidRPr="000D3CFB" w:rsidRDefault="0093274D" w:rsidP="00FC3199">
            <w:pPr>
              <w:pStyle w:val="TAL"/>
              <w:rPr>
                <w:sz w:val="16"/>
                <w:szCs w:val="16"/>
              </w:rPr>
            </w:pPr>
            <w:r w:rsidRPr="000D3CFB">
              <w:rPr>
                <w:rFonts w:eastAsia="MS Mincho"/>
                <w:sz w:val="16"/>
                <w:szCs w:val="16"/>
              </w:rPr>
              <w:t xml:space="preserve">Large delay CDD (see </w:t>
            </w:r>
            <w:r w:rsidR="00087FD5" w:rsidRPr="000D3CFB">
              <w:rPr>
                <w:rFonts w:eastAsia="MS Mincho"/>
                <w:sz w:val="16"/>
                <w:szCs w:val="16"/>
              </w:rPr>
              <w:t>Subclause</w:t>
            </w:r>
            <w:r w:rsidRPr="000D3CFB">
              <w:rPr>
                <w:rFonts w:eastAsia="MS Mincho"/>
                <w:sz w:val="16"/>
                <w:szCs w:val="16"/>
              </w:rPr>
              <w:t xml:space="preserve"> 7.1.3)</w:t>
            </w:r>
            <w:r w:rsidR="00EA4E3A" w:rsidRPr="000D3CFB">
              <w:rPr>
                <w:rFonts w:eastAsia="MS Mincho" w:hint="eastAsia"/>
                <w:sz w:val="16"/>
                <w:szCs w:val="16"/>
              </w:rPr>
              <w:t xml:space="preserve"> </w:t>
            </w:r>
            <w:r w:rsidRPr="000D3CFB">
              <w:rPr>
                <w:rFonts w:eastAsia="MS Mincho" w:hint="eastAsia"/>
                <w:sz w:val="16"/>
                <w:szCs w:val="16"/>
              </w:rPr>
              <w:t xml:space="preserve">or </w:t>
            </w: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5742B736" w14:textId="77777777" w:rsidTr="006B6D2E">
        <w:trPr>
          <w:cantSplit/>
          <w:jc w:val="center"/>
        </w:trPr>
        <w:tc>
          <w:tcPr>
            <w:tcW w:w="0" w:type="auto"/>
            <w:vMerge w:val="restart"/>
            <w:shd w:val="clear" w:color="auto" w:fill="auto"/>
            <w:vAlign w:val="center"/>
          </w:tcPr>
          <w:p w14:paraId="2473F080"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4</w:t>
            </w:r>
          </w:p>
        </w:tc>
        <w:tc>
          <w:tcPr>
            <w:tcW w:w="1291" w:type="dxa"/>
            <w:vAlign w:val="center"/>
          </w:tcPr>
          <w:p w14:paraId="0EDE1AD2" w14:textId="77777777" w:rsidR="0093274D" w:rsidRPr="000D3CFB" w:rsidRDefault="0093274D" w:rsidP="00FC3199">
            <w:pPr>
              <w:pStyle w:val="TAL"/>
              <w:rPr>
                <w:sz w:val="16"/>
                <w:szCs w:val="16"/>
                <w:lang w:val="fr-FR"/>
              </w:rPr>
            </w:pPr>
            <w:r w:rsidRPr="000D3CFB">
              <w:rPr>
                <w:sz w:val="16"/>
                <w:szCs w:val="16"/>
                <w:lang w:val="fr-FR"/>
              </w:rPr>
              <w:t>DCI format 1A</w:t>
            </w:r>
          </w:p>
        </w:tc>
        <w:tc>
          <w:tcPr>
            <w:tcW w:w="2256" w:type="dxa"/>
            <w:vAlign w:val="center"/>
          </w:tcPr>
          <w:p w14:paraId="79B7A63A" w14:textId="77777777" w:rsidR="0093274D" w:rsidRPr="000D3CFB" w:rsidRDefault="0093274D" w:rsidP="00FC3199">
            <w:pPr>
              <w:pStyle w:val="TAL"/>
              <w:rPr>
                <w:sz w:val="16"/>
                <w:szCs w:val="16"/>
              </w:rPr>
            </w:pPr>
            <w:r w:rsidRPr="000D3CFB">
              <w:rPr>
                <w:sz w:val="16"/>
                <w:szCs w:val="16"/>
              </w:rPr>
              <w:t>Common and</w:t>
            </w:r>
          </w:p>
          <w:p w14:paraId="15710B44"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2CC9DD7C"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38DC8C00" w14:textId="77777777" w:rsidTr="006B6D2E">
        <w:trPr>
          <w:cantSplit/>
          <w:jc w:val="center"/>
        </w:trPr>
        <w:tc>
          <w:tcPr>
            <w:tcW w:w="0" w:type="auto"/>
            <w:vMerge/>
            <w:shd w:val="clear" w:color="auto" w:fill="auto"/>
            <w:vAlign w:val="center"/>
          </w:tcPr>
          <w:p w14:paraId="357B724D" w14:textId="77777777" w:rsidR="0093274D" w:rsidRPr="000D3CFB" w:rsidRDefault="0093274D" w:rsidP="00FC3199">
            <w:pPr>
              <w:pStyle w:val="TAL"/>
              <w:jc w:val="center"/>
              <w:rPr>
                <w:rFonts w:eastAsia="MS Mincho"/>
                <w:b/>
              </w:rPr>
            </w:pPr>
          </w:p>
        </w:tc>
        <w:tc>
          <w:tcPr>
            <w:tcW w:w="1291" w:type="dxa"/>
            <w:vAlign w:val="center"/>
          </w:tcPr>
          <w:p w14:paraId="5BDCCC16" w14:textId="77777777" w:rsidR="0093274D" w:rsidRPr="000D3CFB" w:rsidRDefault="0093274D" w:rsidP="00FC3199">
            <w:pPr>
              <w:pStyle w:val="TAL"/>
              <w:rPr>
                <w:sz w:val="16"/>
                <w:szCs w:val="16"/>
              </w:rPr>
            </w:pPr>
            <w:r w:rsidRPr="000D3CFB">
              <w:rPr>
                <w:sz w:val="16"/>
                <w:szCs w:val="16"/>
              </w:rPr>
              <w:t>DCI format 2</w:t>
            </w:r>
            <w:r w:rsidR="00234F88" w:rsidRPr="000D3CFB">
              <w:rPr>
                <w:sz w:val="16"/>
                <w:szCs w:val="16"/>
                <w:lang w:eastAsia="en-US"/>
              </w:rPr>
              <w:t xml:space="preserve"> and 7-1C</w:t>
            </w:r>
          </w:p>
        </w:tc>
        <w:tc>
          <w:tcPr>
            <w:tcW w:w="2256" w:type="dxa"/>
            <w:vAlign w:val="center"/>
          </w:tcPr>
          <w:p w14:paraId="408E5936"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300131B4" w14:textId="77777777" w:rsidR="0093274D" w:rsidRPr="000D3CFB" w:rsidRDefault="0093274D" w:rsidP="00FC3199">
            <w:pPr>
              <w:pStyle w:val="TAL"/>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7.1.4)</w:t>
            </w:r>
            <w:r w:rsidRPr="000D3CFB">
              <w:rPr>
                <w:rFonts w:eastAsia="MS Mincho" w:hint="eastAsia"/>
                <w:sz w:val="16"/>
                <w:szCs w:val="16"/>
              </w:rPr>
              <w:t xml:space="preserve">or </w:t>
            </w: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719F4481" w14:textId="77777777" w:rsidTr="006B6D2E">
        <w:trPr>
          <w:cantSplit/>
          <w:jc w:val="center"/>
        </w:trPr>
        <w:tc>
          <w:tcPr>
            <w:tcW w:w="0" w:type="auto"/>
            <w:vMerge w:val="restart"/>
            <w:shd w:val="clear" w:color="auto" w:fill="auto"/>
            <w:vAlign w:val="center"/>
          </w:tcPr>
          <w:p w14:paraId="7FF3AC05"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5</w:t>
            </w:r>
          </w:p>
        </w:tc>
        <w:tc>
          <w:tcPr>
            <w:tcW w:w="1291" w:type="dxa"/>
            <w:vAlign w:val="center"/>
          </w:tcPr>
          <w:p w14:paraId="421B3BB8" w14:textId="77777777" w:rsidR="0093274D" w:rsidRPr="000D3CFB" w:rsidRDefault="0093274D" w:rsidP="00FC3199">
            <w:pPr>
              <w:pStyle w:val="TAL"/>
              <w:rPr>
                <w:sz w:val="16"/>
                <w:szCs w:val="16"/>
                <w:lang w:val="fr-FR"/>
              </w:rPr>
            </w:pPr>
            <w:r w:rsidRPr="000D3CFB">
              <w:rPr>
                <w:sz w:val="16"/>
                <w:szCs w:val="16"/>
                <w:lang w:val="fr-FR"/>
              </w:rPr>
              <w:t>DCI format 1A</w:t>
            </w:r>
          </w:p>
        </w:tc>
        <w:tc>
          <w:tcPr>
            <w:tcW w:w="2256" w:type="dxa"/>
            <w:vAlign w:val="center"/>
          </w:tcPr>
          <w:p w14:paraId="29CEDE15" w14:textId="77777777" w:rsidR="0093274D" w:rsidRPr="000D3CFB" w:rsidRDefault="0093274D" w:rsidP="00FC3199">
            <w:pPr>
              <w:pStyle w:val="TAL"/>
              <w:rPr>
                <w:sz w:val="16"/>
                <w:szCs w:val="16"/>
              </w:rPr>
            </w:pPr>
            <w:r w:rsidRPr="000D3CFB">
              <w:rPr>
                <w:sz w:val="16"/>
                <w:szCs w:val="16"/>
              </w:rPr>
              <w:t>Common and</w:t>
            </w:r>
          </w:p>
          <w:p w14:paraId="002A961D"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7CCD78C6"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5AE02610" w14:textId="77777777" w:rsidTr="006B6D2E">
        <w:trPr>
          <w:cantSplit/>
          <w:jc w:val="center"/>
        </w:trPr>
        <w:tc>
          <w:tcPr>
            <w:tcW w:w="0" w:type="auto"/>
            <w:vMerge/>
            <w:shd w:val="clear" w:color="auto" w:fill="auto"/>
            <w:vAlign w:val="center"/>
          </w:tcPr>
          <w:p w14:paraId="06140BC4" w14:textId="77777777" w:rsidR="0093274D" w:rsidRPr="000D3CFB" w:rsidRDefault="0093274D" w:rsidP="00FC3199">
            <w:pPr>
              <w:pStyle w:val="TAL"/>
              <w:jc w:val="center"/>
              <w:rPr>
                <w:rFonts w:eastAsia="MS Mincho"/>
                <w:b/>
              </w:rPr>
            </w:pPr>
          </w:p>
        </w:tc>
        <w:tc>
          <w:tcPr>
            <w:tcW w:w="1291" w:type="dxa"/>
            <w:vAlign w:val="center"/>
          </w:tcPr>
          <w:p w14:paraId="4A141E44" w14:textId="77777777" w:rsidR="0093274D" w:rsidRPr="000D3CFB" w:rsidRDefault="0093274D" w:rsidP="00FC3199">
            <w:pPr>
              <w:pStyle w:val="TAL"/>
              <w:rPr>
                <w:sz w:val="16"/>
                <w:szCs w:val="16"/>
              </w:rPr>
            </w:pPr>
            <w:r w:rsidRPr="000D3CFB">
              <w:rPr>
                <w:sz w:val="16"/>
                <w:szCs w:val="16"/>
              </w:rPr>
              <w:t>DCI format 1D</w:t>
            </w:r>
          </w:p>
        </w:tc>
        <w:tc>
          <w:tcPr>
            <w:tcW w:w="2256" w:type="dxa"/>
            <w:vAlign w:val="center"/>
          </w:tcPr>
          <w:p w14:paraId="00D9FC29"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45AB621F" w14:textId="77777777" w:rsidR="0093274D" w:rsidRPr="000D3CFB" w:rsidRDefault="0093274D" w:rsidP="00FC3199">
            <w:pPr>
              <w:pStyle w:val="TAL"/>
              <w:rPr>
                <w:rFonts w:eastAsia="MS Mincho"/>
                <w:sz w:val="16"/>
                <w:szCs w:val="16"/>
              </w:rPr>
            </w:pPr>
            <w:r w:rsidRPr="000D3CFB">
              <w:rPr>
                <w:rFonts w:eastAsia="MS Mincho"/>
                <w:sz w:val="16"/>
                <w:szCs w:val="16"/>
              </w:rPr>
              <w:t>Multi-user MIMO</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7.1.5)</w:t>
            </w:r>
          </w:p>
        </w:tc>
      </w:tr>
      <w:tr w:rsidR="00084B0C" w:rsidRPr="000D3CFB" w14:paraId="54C07331" w14:textId="77777777" w:rsidTr="006B6D2E">
        <w:trPr>
          <w:cantSplit/>
          <w:jc w:val="center"/>
        </w:trPr>
        <w:tc>
          <w:tcPr>
            <w:tcW w:w="0" w:type="auto"/>
            <w:vMerge w:val="restart"/>
            <w:shd w:val="clear" w:color="auto" w:fill="auto"/>
            <w:vAlign w:val="center"/>
          </w:tcPr>
          <w:p w14:paraId="64212135" w14:textId="77777777" w:rsidR="00084B0C" w:rsidRPr="000D3CFB" w:rsidRDefault="00084B0C" w:rsidP="00FC3199">
            <w:pPr>
              <w:pStyle w:val="TAL"/>
              <w:jc w:val="center"/>
              <w:rPr>
                <w:rFonts w:eastAsia="MS Mincho"/>
                <w:b/>
                <w:lang w:val="fr-FR"/>
              </w:rPr>
            </w:pPr>
            <w:r w:rsidRPr="000D3CFB">
              <w:rPr>
                <w:rFonts w:eastAsia="MS Mincho" w:hint="eastAsia"/>
                <w:b/>
                <w:lang w:val="fr-FR"/>
              </w:rPr>
              <w:t>Mode 6</w:t>
            </w:r>
          </w:p>
        </w:tc>
        <w:tc>
          <w:tcPr>
            <w:tcW w:w="1291" w:type="dxa"/>
            <w:vAlign w:val="center"/>
          </w:tcPr>
          <w:p w14:paraId="6603CF95" w14:textId="77777777" w:rsidR="00084B0C" w:rsidRPr="000D3CFB" w:rsidRDefault="00084B0C" w:rsidP="00FC3199">
            <w:pPr>
              <w:pStyle w:val="TAL"/>
              <w:rPr>
                <w:rFonts w:eastAsia="MS Mincho"/>
                <w:sz w:val="16"/>
                <w:szCs w:val="16"/>
                <w:lang w:val="fr-FR"/>
              </w:rPr>
            </w:pPr>
            <w:r w:rsidRPr="000D3CFB">
              <w:rPr>
                <w:sz w:val="16"/>
                <w:szCs w:val="16"/>
                <w:lang w:val="fr-FR"/>
              </w:rPr>
              <w:t>DCI format 1A</w:t>
            </w:r>
          </w:p>
        </w:tc>
        <w:tc>
          <w:tcPr>
            <w:tcW w:w="2256" w:type="dxa"/>
            <w:vAlign w:val="center"/>
          </w:tcPr>
          <w:p w14:paraId="3B3F8575" w14:textId="77777777" w:rsidR="00084B0C" w:rsidRPr="000D3CFB" w:rsidRDefault="00084B0C" w:rsidP="00FC3199">
            <w:pPr>
              <w:pStyle w:val="TAL"/>
              <w:rPr>
                <w:sz w:val="16"/>
                <w:szCs w:val="16"/>
              </w:rPr>
            </w:pPr>
            <w:r w:rsidRPr="000D3CFB">
              <w:rPr>
                <w:sz w:val="16"/>
                <w:szCs w:val="16"/>
              </w:rPr>
              <w:t>Common and</w:t>
            </w:r>
          </w:p>
          <w:p w14:paraId="0EEFBCCA" w14:textId="77777777" w:rsidR="00084B0C" w:rsidRPr="000D3CFB" w:rsidRDefault="00084B0C" w:rsidP="00FC3199">
            <w:pPr>
              <w:pStyle w:val="TAL"/>
              <w:rPr>
                <w:sz w:val="16"/>
                <w:szCs w:val="16"/>
              </w:rPr>
            </w:pPr>
            <w:r w:rsidRPr="000D3CFB">
              <w:rPr>
                <w:sz w:val="16"/>
                <w:szCs w:val="16"/>
              </w:rPr>
              <w:t>UE specific by C-RNTI</w:t>
            </w:r>
          </w:p>
        </w:tc>
        <w:tc>
          <w:tcPr>
            <w:tcW w:w="4193" w:type="dxa"/>
            <w:gridSpan w:val="2"/>
            <w:vAlign w:val="center"/>
          </w:tcPr>
          <w:p w14:paraId="1E2A3859" w14:textId="77777777" w:rsidR="00084B0C" w:rsidRPr="000D3CFB" w:rsidRDefault="00084B0C"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(see Subclause 7.1.2)</w:t>
            </w:r>
          </w:p>
        </w:tc>
      </w:tr>
      <w:tr w:rsidR="00084B0C" w:rsidRPr="000D3CFB" w14:paraId="2FEF91D4" w14:textId="77777777" w:rsidTr="006B6D2E">
        <w:trPr>
          <w:cantSplit/>
          <w:jc w:val="center"/>
        </w:trPr>
        <w:tc>
          <w:tcPr>
            <w:tcW w:w="0" w:type="auto"/>
            <w:vMerge/>
            <w:shd w:val="clear" w:color="auto" w:fill="auto"/>
            <w:vAlign w:val="center"/>
          </w:tcPr>
          <w:p w14:paraId="760FF5DD" w14:textId="77777777" w:rsidR="00084B0C" w:rsidRPr="000D3CFB" w:rsidRDefault="00084B0C" w:rsidP="00FC3199">
            <w:pPr>
              <w:pStyle w:val="TAL"/>
              <w:jc w:val="center"/>
              <w:rPr>
                <w:rFonts w:eastAsia="MS Mincho"/>
                <w:b/>
              </w:rPr>
            </w:pPr>
          </w:p>
        </w:tc>
        <w:tc>
          <w:tcPr>
            <w:tcW w:w="1291" w:type="dxa"/>
            <w:vAlign w:val="center"/>
          </w:tcPr>
          <w:p w14:paraId="5D582209" w14:textId="7D544016" w:rsidR="00084B0C" w:rsidRPr="000D3CFB" w:rsidRDefault="00084B0C" w:rsidP="00FC3199">
            <w:pPr>
              <w:pStyle w:val="TAL"/>
              <w:rPr>
                <w:rFonts w:eastAsia="MS Mincho"/>
                <w:sz w:val="16"/>
                <w:szCs w:val="16"/>
                <w:lang w:val="de-DE"/>
              </w:rPr>
            </w:pPr>
            <w:r w:rsidRPr="000D3CFB">
              <w:rPr>
                <w:sz w:val="16"/>
                <w:szCs w:val="16"/>
                <w:lang w:val="de-DE"/>
              </w:rPr>
              <w:t>DCI format 1B</w:t>
            </w:r>
          </w:p>
        </w:tc>
        <w:tc>
          <w:tcPr>
            <w:tcW w:w="2256" w:type="dxa"/>
            <w:vAlign w:val="center"/>
          </w:tcPr>
          <w:p w14:paraId="191E8BC3" w14:textId="77777777" w:rsidR="00084B0C" w:rsidRPr="000D3CFB" w:rsidRDefault="00084B0C" w:rsidP="00FC3199">
            <w:pPr>
              <w:pStyle w:val="TAL"/>
              <w:rPr>
                <w:sz w:val="16"/>
                <w:szCs w:val="16"/>
              </w:rPr>
            </w:pPr>
            <w:r w:rsidRPr="000D3CFB">
              <w:rPr>
                <w:sz w:val="16"/>
                <w:szCs w:val="16"/>
              </w:rPr>
              <w:t>UE specific by C-RNTI</w:t>
            </w:r>
          </w:p>
        </w:tc>
        <w:tc>
          <w:tcPr>
            <w:tcW w:w="4193" w:type="dxa"/>
            <w:gridSpan w:val="2"/>
            <w:vAlign w:val="center"/>
          </w:tcPr>
          <w:p w14:paraId="43E47F2C" w14:textId="77777777" w:rsidR="00084B0C" w:rsidRPr="000D3CFB" w:rsidRDefault="00084B0C" w:rsidP="00FC3199">
            <w:pPr>
              <w:pStyle w:val="TAL"/>
              <w:rPr>
                <w:rFonts w:eastAsia="MS Mincho"/>
                <w:sz w:val="16"/>
                <w:szCs w:val="16"/>
              </w:rPr>
            </w:pPr>
            <w:r w:rsidRPr="000D3CFB">
              <w:rPr>
                <w:rFonts w:eastAsia="MS Mincho"/>
                <w:sz w:val="16"/>
                <w:szCs w:val="16"/>
              </w:rPr>
              <w:t>Closed-loop spatial multiplexing (see Subclause 7.1.4) using a single transmission layer</w:t>
            </w:r>
          </w:p>
        </w:tc>
      </w:tr>
      <w:tr w:rsidR="00084B0C" w:rsidRPr="000D3CFB" w14:paraId="19E33C2A" w14:textId="77777777" w:rsidTr="006B6D2E">
        <w:trPr>
          <w:cantSplit/>
          <w:jc w:val="center"/>
        </w:trPr>
        <w:tc>
          <w:tcPr>
            <w:tcW w:w="0" w:type="auto"/>
            <w:vMerge/>
            <w:shd w:val="clear" w:color="auto" w:fill="auto"/>
            <w:vAlign w:val="center"/>
          </w:tcPr>
          <w:p w14:paraId="14BA3980" w14:textId="77777777" w:rsidR="00084B0C" w:rsidRPr="00DC3094" w:rsidRDefault="00084B0C" w:rsidP="00084B0C">
            <w:pPr>
              <w:pStyle w:val="TAL"/>
              <w:jc w:val="center"/>
              <w:rPr>
                <w:rFonts w:eastAsia="MS Mincho"/>
                <w:b/>
              </w:rPr>
            </w:pPr>
          </w:p>
        </w:tc>
        <w:tc>
          <w:tcPr>
            <w:tcW w:w="1291" w:type="dxa"/>
            <w:vAlign w:val="center"/>
          </w:tcPr>
          <w:p w14:paraId="473CA1EA" w14:textId="77777777" w:rsidR="00084B0C" w:rsidRPr="000D3CFB" w:rsidRDefault="00084B0C" w:rsidP="00084B0C">
            <w:pPr>
              <w:pStyle w:val="TAL"/>
              <w:rPr>
                <w:sz w:val="16"/>
                <w:szCs w:val="16"/>
                <w:lang w:val="fr-FR"/>
              </w:rPr>
            </w:pPr>
            <w:r>
              <w:rPr>
                <w:sz w:val="16"/>
                <w:szCs w:val="16"/>
                <w:lang w:val="de-DE"/>
              </w:rPr>
              <w:t>DCI format</w:t>
            </w:r>
            <w:r w:rsidRPr="000D3CFB">
              <w:rPr>
                <w:sz w:val="16"/>
                <w:szCs w:val="16"/>
                <w:lang w:eastAsia="en-US"/>
              </w:rPr>
              <w:t xml:space="preserve"> 7-1D</w:t>
            </w:r>
          </w:p>
        </w:tc>
        <w:tc>
          <w:tcPr>
            <w:tcW w:w="2256" w:type="dxa"/>
            <w:vAlign w:val="center"/>
          </w:tcPr>
          <w:p w14:paraId="7C1C739B" w14:textId="77777777" w:rsidR="00084B0C" w:rsidRPr="000D3CFB" w:rsidRDefault="00084B0C" w:rsidP="00084B0C">
            <w:pPr>
              <w:pStyle w:val="TAL"/>
              <w:rPr>
                <w:sz w:val="16"/>
                <w:szCs w:val="16"/>
              </w:rPr>
            </w:pPr>
            <w:r>
              <w:rPr>
                <w:sz w:val="16"/>
                <w:szCs w:val="16"/>
              </w:rPr>
              <w:t>UE specific by C-RNTI</w:t>
            </w:r>
          </w:p>
        </w:tc>
        <w:tc>
          <w:tcPr>
            <w:tcW w:w="4193" w:type="dxa"/>
            <w:gridSpan w:val="2"/>
            <w:vAlign w:val="center"/>
          </w:tcPr>
          <w:p w14:paraId="6A8C0D33" w14:textId="77777777" w:rsidR="00084B0C" w:rsidRPr="000D3CFB" w:rsidRDefault="00084B0C" w:rsidP="00084B0C">
            <w:pPr>
              <w:pStyle w:val="TAL"/>
              <w:rPr>
                <w:rFonts w:eastAsia="MS Mincho"/>
                <w:sz w:val="16"/>
                <w:szCs w:val="16"/>
              </w:rPr>
            </w:pPr>
            <w:r>
              <w:rPr>
                <w:rFonts w:eastAsia="MS Mincho"/>
                <w:sz w:val="16"/>
                <w:szCs w:val="16"/>
              </w:rPr>
              <w:t>Closed-loop spatial multiplexing (see Subclause 7.1.4) using a single transmission layer or transmit diversity (see Subclause 7.1.2)</w:t>
            </w:r>
          </w:p>
        </w:tc>
      </w:tr>
      <w:tr w:rsidR="00084B0C" w:rsidRPr="000D3CFB" w14:paraId="4105DA50" w14:textId="77777777" w:rsidTr="006B6D2E">
        <w:trPr>
          <w:cantSplit/>
          <w:jc w:val="center"/>
        </w:trPr>
        <w:tc>
          <w:tcPr>
            <w:tcW w:w="0" w:type="auto"/>
            <w:vMerge w:val="restart"/>
            <w:shd w:val="clear" w:color="auto" w:fill="auto"/>
            <w:vAlign w:val="center"/>
          </w:tcPr>
          <w:p w14:paraId="3D87DA8B" w14:textId="77777777" w:rsidR="00084B0C" w:rsidRPr="000D3CFB" w:rsidRDefault="00084B0C" w:rsidP="00084B0C">
            <w:pPr>
              <w:pStyle w:val="TAL"/>
              <w:jc w:val="center"/>
              <w:rPr>
                <w:rFonts w:eastAsia="MS Mincho"/>
                <w:b/>
                <w:lang w:val="fr-FR"/>
              </w:rPr>
            </w:pPr>
            <w:r w:rsidRPr="000D3CFB">
              <w:rPr>
                <w:rFonts w:eastAsia="MS Mincho" w:hint="eastAsia"/>
                <w:b/>
                <w:lang w:val="fr-FR"/>
              </w:rPr>
              <w:t>Mode 7</w:t>
            </w:r>
          </w:p>
        </w:tc>
        <w:tc>
          <w:tcPr>
            <w:tcW w:w="1291" w:type="dxa"/>
            <w:vAlign w:val="center"/>
          </w:tcPr>
          <w:p w14:paraId="1FD7E4AF" w14:textId="77777777" w:rsidR="00084B0C" w:rsidRPr="000D3CFB" w:rsidRDefault="00084B0C" w:rsidP="00084B0C">
            <w:pPr>
              <w:pStyle w:val="TAL"/>
              <w:rPr>
                <w:rFonts w:eastAsia="MS Mincho"/>
                <w:sz w:val="16"/>
                <w:szCs w:val="16"/>
                <w:lang w:val="fr-FR"/>
              </w:rPr>
            </w:pPr>
            <w:r w:rsidRPr="000D3CFB">
              <w:rPr>
                <w:sz w:val="16"/>
                <w:szCs w:val="16"/>
                <w:lang w:val="fr-FR"/>
              </w:rPr>
              <w:t>DCI format 1A</w:t>
            </w:r>
          </w:p>
        </w:tc>
        <w:tc>
          <w:tcPr>
            <w:tcW w:w="2256" w:type="dxa"/>
            <w:vAlign w:val="center"/>
          </w:tcPr>
          <w:p w14:paraId="386CCD6A" w14:textId="77777777" w:rsidR="00084B0C" w:rsidRPr="000D3CFB" w:rsidRDefault="00084B0C" w:rsidP="00084B0C">
            <w:pPr>
              <w:pStyle w:val="TAL"/>
              <w:rPr>
                <w:sz w:val="16"/>
                <w:szCs w:val="16"/>
              </w:rPr>
            </w:pPr>
            <w:r w:rsidRPr="000D3CFB">
              <w:rPr>
                <w:sz w:val="16"/>
                <w:szCs w:val="16"/>
              </w:rPr>
              <w:t>Common and</w:t>
            </w:r>
          </w:p>
          <w:p w14:paraId="41112C0E" w14:textId="77777777" w:rsidR="00084B0C" w:rsidRPr="000D3CFB" w:rsidRDefault="00084B0C" w:rsidP="00084B0C">
            <w:pPr>
              <w:pStyle w:val="TAL"/>
              <w:rPr>
                <w:sz w:val="16"/>
                <w:szCs w:val="16"/>
              </w:rPr>
            </w:pPr>
            <w:r w:rsidRPr="000D3CFB">
              <w:rPr>
                <w:sz w:val="16"/>
                <w:szCs w:val="16"/>
              </w:rPr>
              <w:t>UE specific by C-RNTI</w:t>
            </w:r>
          </w:p>
        </w:tc>
        <w:tc>
          <w:tcPr>
            <w:tcW w:w="4193" w:type="dxa"/>
            <w:gridSpan w:val="2"/>
            <w:vAlign w:val="center"/>
          </w:tcPr>
          <w:p w14:paraId="4AD3F90A" w14:textId="77777777" w:rsidR="00084B0C" w:rsidRPr="000D3CFB" w:rsidRDefault="00084B0C" w:rsidP="00084B0C">
            <w:pPr>
              <w:pStyle w:val="TAL"/>
              <w:rPr>
                <w:rFonts w:eastAsia="MS Mincho"/>
                <w:sz w:val="16"/>
                <w:szCs w:val="16"/>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tc>
      </w:tr>
      <w:tr w:rsidR="00084B0C" w:rsidRPr="000D3CFB" w14:paraId="11B8423F" w14:textId="77777777" w:rsidTr="006B6D2E">
        <w:trPr>
          <w:cantSplit/>
          <w:jc w:val="center"/>
        </w:trPr>
        <w:tc>
          <w:tcPr>
            <w:tcW w:w="0" w:type="auto"/>
            <w:vMerge/>
            <w:shd w:val="clear" w:color="auto" w:fill="auto"/>
            <w:vAlign w:val="center"/>
          </w:tcPr>
          <w:p w14:paraId="1894F533" w14:textId="77777777" w:rsidR="00084B0C" w:rsidRPr="000D3CFB" w:rsidRDefault="00084B0C" w:rsidP="00084B0C">
            <w:pPr>
              <w:pStyle w:val="TAL"/>
              <w:jc w:val="center"/>
              <w:rPr>
                <w:rFonts w:eastAsia="MS Mincho"/>
                <w:b/>
              </w:rPr>
            </w:pPr>
          </w:p>
        </w:tc>
        <w:tc>
          <w:tcPr>
            <w:tcW w:w="1291" w:type="dxa"/>
            <w:vAlign w:val="center"/>
          </w:tcPr>
          <w:p w14:paraId="258F599B" w14:textId="77777777" w:rsidR="00084B0C" w:rsidRPr="000D3CFB" w:rsidRDefault="00084B0C" w:rsidP="00084B0C">
            <w:pPr>
              <w:pStyle w:val="TAL"/>
              <w:rPr>
                <w:sz w:val="16"/>
                <w:szCs w:val="16"/>
              </w:rPr>
            </w:pPr>
            <w:r w:rsidRPr="000D3CFB">
              <w:rPr>
                <w:sz w:val="16"/>
                <w:szCs w:val="16"/>
              </w:rPr>
              <w:t>DCI format 1</w:t>
            </w:r>
          </w:p>
        </w:tc>
        <w:tc>
          <w:tcPr>
            <w:tcW w:w="2256" w:type="dxa"/>
            <w:vAlign w:val="center"/>
          </w:tcPr>
          <w:p w14:paraId="076D4C01" w14:textId="77777777" w:rsidR="00084B0C" w:rsidRPr="000D3CFB" w:rsidRDefault="00084B0C" w:rsidP="00084B0C">
            <w:pPr>
              <w:pStyle w:val="TAL"/>
              <w:rPr>
                <w:sz w:val="16"/>
                <w:szCs w:val="16"/>
              </w:rPr>
            </w:pPr>
            <w:r w:rsidRPr="000D3CFB">
              <w:rPr>
                <w:sz w:val="16"/>
                <w:szCs w:val="16"/>
              </w:rPr>
              <w:t>UE specific by C-RNTI</w:t>
            </w:r>
          </w:p>
        </w:tc>
        <w:tc>
          <w:tcPr>
            <w:tcW w:w="4193" w:type="dxa"/>
            <w:gridSpan w:val="2"/>
            <w:vAlign w:val="center"/>
          </w:tcPr>
          <w:p w14:paraId="07097ACA" w14:textId="77777777" w:rsidR="00084B0C" w:rsidRPr="000D3CFB" w:rsidRDefault="00084B0C" w:rsidP="00084B0C">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Subclause 7.1.1)</w:t>
            </w:r>
          </w:p>
        </w:tc>
      </w:tr>
      <w:tr w:rsidR="00D71968" w:rsidRPr="000D3CFB" w14:paraId="538DA44E" w14:textId="77777777" w:rsidTr="006B6D2E">
        <w:trPr>
          <w:cantSplit/>
          <w:jc w:val="center"/>
        </w:trPr>
        <w:tc>
          <w:tcPr>
            <w:tcW w:w="0" w:type="auto"/>
            <w:vMerge w:val="restart"/>
            <w:shd w:val="clear" w:color="auto" w:fill="auto"/>
            <w:vAlign w:val="center"/>
          </w:tcPr>
          <w:p w14:paraId="64D21A77" w14:textId="77777777" w:rsidR="00D71968" w:rsidRPr="000D3CFB" w:rsidRDefault="00D71968" w:rsidP="00084B0C">
            <w:pPr>
              <w:pStyle w:val="TAL"/>
              <w:jc w:val="center"/>
              <w:rPr>
                <w:rFonts w:eastAsia="MS Mincho"/>
                <w:b/>
              </w:rPr>
            </w:pPr>
            <w:r w:rsidRPr="000D3CFB">
              <w:rPr>
                <w:rFonts w:eastAsia="MS Mincho"/>
                <w:b/>
              </w:rPr>
              <w:t>Mode 8</w:t>
            </w:r>
          </w:p>
        </w:tc>
        <w:tc>
          <w:tcPr>
            <w:tcW w:w="1291" w:type="dxa"/>
            <w:vAlign w:val="center"/>
          </w:tcPr>
          <w:p w14:paraId="6B4E2E2E" w14:textId="77777777" w:rsidR="00D71968" w:rsidRPr="000D3CFB" w:rsidRDefault="00D71968" w:rsidP="00084B0C">
            <w:pPr>
              <w:pStyle w:val="TAL"/>
              <w:rPr>
                <w:sz w:val="16"/>
                <w:szCs w:val="16"/>
              </w:rPr>
            </w:pPr>
            <w:r w:rsidRPr="000D3CFB">
              <w:rPr>
                <w:sz w:val="16"/>
                <w:szCs w:val="16"/>
              </w:rPr>
              <w:t>DCI format 1A</w:t>
            </w:r>
          </w:p>
        </w:tc>
        <w:tc>
          <w:tcPr>
            <w:tcW w:w="2256" w:type="dxa"/>
            <w:vAlign w:val="center"/>
          </w:tcPr>
          <w:p w14:paraId="314E8A95" w14:textId="77777777" w:rsidR="00D71968" w:rsidRPr="000D3CFB" w:rsidRDefault="00D71968" w:rsidP="00084B0C">
            <w:pPr>
              <w:pStyle w:val="TAL"/>
              <w:rPr>
                <w:sz w:val="16"/>
                <w:szCs w:val="16"/>
              </w:rPr>
            </w:pPr>
            <w:r w:rsidRPr="000D3CFB">
              <w:rPr>
                <w:sz w:val="16"/>
                <w:szCs w:val="16"/>
              </w:rPr>
              <w:t>Common and</w:t>
            </w:r>
            <w:r w:rsidRPr="000D3CFB">
              <w:rPr>
                <w:sz w:val="16"/>
                <w:szCs w:val="16"/>
              </w:rPr>
              <w:br/>
              <w:t>UE specific by C-RNTI</w:t>
            </w:r>
          </w:p>
        </w:tc>
        <w:tc>
          <w:tcPr>
            <w:tcW w:w="4193" w:type="dxa"/>
            <w:gridSpan w:val="2"/>
            <w:vAlign w:val="center"/>
          </w:tcPr>
          <w:p w14:paraId="2D2730F3" w14:textId="77777777" w:rsidR="00D71968" w:rsidRPr="000D3CFB" w:rsidRDefault="00D71968" w:rsidP="00084B0C">
            <w:pPr>
              <w:pStyle w:val="TAL"/>
              <w:rPr>
                <w:sz w:val="16"/>
                <w:szCs w:val="16"/>
                <w:highlight w:val="yellow"/>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tc>
      </w:tr>
      <w:tr w:rsidR="00D71968" w:rsidRPr="000D3CFB" w14:paraId="02796B4E" w14:textId="77777777" w:rsidTr="006B6D2E">
        <w:trPr>
          <w:cantSplit/>
          <w:jc w:val="center"/>
        </w:trPr>
        <w:tc>
          <w:tcPr>
            <w:tcW w:w="0" w:type="auto"/>
            <w:vMerge/>
            <w:shd w:val="clear" w:color="auto" w:fill="auto"/>
            <w:vAlign w:val="center"/>
          </w:tcPr>
          <w:p w14:paraId="7BE52FDB" w14:textId="77777777" w:rsidR="00D71968" w:rsidRPr="000D3CFB" w:rsidRDefault="00D71968" w:rsidP="00084B0C">
            <w:pPr>
              <w:pStyle w:val="TAL"/>
              <w:jc w:val="center"/>
              <w:rPr>
                <w:rFonts w:eastAsia="MS Mincho"/>
                <w:b/>
              </w:rPr>
            </w:pPr>
          </w:p>
        </w:tc>
        <w:tc>
          <w:tcPr>
            <w:tcW w:w="1291" w:type="dxa"/>
            <w:vAlign w:val="center"/>
          </w:tcPr>
          <w:p w14:paraId="2269D780" w14:textId="24245AB4" w:rsidR="00D71968" w:rsidRPr="000D3CFB" w:rsidRDefault="00D71968" w:rsidP="00084B0C">
            <w:pPr>
              <w:pStyle w:val="TAL"/>
              <w:rPr>
                <w:sz w:val="16"/>
                <w:szCs w:val="16"/>
                <w:lang w:val="de-DE"/>
              </w:rPr>
            </w:pPr>
            <w:r w:rsidRPr="000D3CFB">
              <w:rPr>
                <w:sz w:val="16"/>
                <w:szCs w:val="16"/>
                <w:lang w:val="de-DE"/>
              </w:rPr>
              <w:t>DCI format 2B</w:t>
            </w:r>
          </w:p>
        </w:tc>
        <w:tc>
          <w:tcPr>
            <w:tcW w:w="2256" w:type="dxa"/>
            <w:vAlign w:val="center"/>
          </w:tcPr>
          <w:p w14:paraId="517D158D" w14:textId="77777777" w:rsidR="00D71968" w:rsidRPr="000D3CFB" w:rsidRDefault="00D71968" w:rsidP="00084B0C">
            <w:pPr>
              <w:pStyle w:val="TAL"/>
              <w:rPr>
                <w:sz w:val="16"/>
                <w:szCs w:val="16"/>
              </w:rPr>
            </w:pPr>
            <w:r w:rsidRPr="000D3CFB">
              <w:rPr>
                <w:sz w:val="16"/>
                <w:szCs w:val="16"/>
              </w:rPr>
              <w:t>UE specific by C-RNTI</w:t>
            </w:r>
          </w:p>
        </w:tc>
        <w:tc>
          <w:tcPr>
            <w:tcW w:w="4193" w:type="dxa"/>
            <w:gridSpan w:val="2"/>
            <w:vAlign w:val="center"/>
          </w:tcPr>
          <w:p w14:paraId="46B0AA13" w14:textId="77777777" w:rsidR="00D71968" w:rsidRPr="000D3CFB" w:rsidRDefault="00D71968" w:rsidP="00084B0C">
            <w:pPr>
              <w:pStyle w:val="TAL"/>
              <w:rPr>
                <w:sz w:val="16"/>
                <w:szCs w:val="16"/>
              </w:rPr>
            </w:pPr>
            <w:r w:rsidRPr="000D3CFB">
              <w:rPr>
                <w:sz w:val="16"/>
                <w:szCs w:val="16"/>
              </w:rPr>
              <w:t>Dual layer transmission, port 7 and 8 (see Subclause 7.1.5A) or single-antenna port, port 7 or 8 (see Subclause 7.1.1)</w:t>
            </w:r>
          </w:p>
        </w:tc>
      </w:tr>
      <w:tr w:rsidR="00D71968" w:rsidRPr="000D3CFB" w14:paraId="7F019DCE" w14:textId="77777777" w:rsidTr="006B6D2E">
        <w:tblPrEx>
          <w:jc w:val="left"/>
        </w:tblPrEx>
        <w:trPr>
          <w:cantSplit/>
        </w:trPr>
        <w:tc>
          <w:tcPr>
            <w:tcW w:w="1891" w:type="dxa"/>
            <w:vMerge/>
            <w:shd w:val="clear" w:color="auto" w:fill="auto"/>
            <w:vAlign w:val="center"/>
          </w:tcPr>
          <w:p w14:paraId="07163EFE" w14:textId="77777777" w:rsidR="00D71968" w:rsidRPr="000D3CFB" w:rsidRDefault="00D71968" w:rsidP="00D71968">
            <w:pPr>
              <w:pStyle w:val="TAL"/>
              <w:jc w:val="center"/>
              <w:rPr>
                <w:rFonts w:eastAsia="MS Mincho"/>
                <w:b/>
              </w:rPr>
            </w:pPr>
          </w:p>
        </w:tc>
        <w:tc>
          <w:tcPr>
            <w:tcW w:w="1291" w:type="dxa"/>
            <w:vAlign w:val="center"/>
          </w:tcPr>
          <w:p w14:paraId="7B7B5DD4" w14:textId="77777777" w:rsidR="00D71968" w:rsidRPr="000D3CFB" w:rsidRDefault="00D71968" w:rsidP="00D71968">
            <w:pPr>
              <w:pStyle w:val="TAL"/>
              <w:rPr>
                <w:sz w:val="16"/>
                <w:szCs w:val="16"/>
              </w:rPr>
            </w:pPr>
            <w:r>
              <w:rPr>
                <w:sz w:val="16"/>
                <w:szCs w:val="16"/>
                <w:lang w:val="de-DE"/>
              </w:rPr>
              <w:t>DCI format 7-1E</w:t>
            </w:r>
          </w:p>
        </w:tc>
        <w:tc>
          <w:tcPr>
            <w:tcW w:w="2256" w:type="dxa"/>
            <w:vAlign w:val="center"/>
          </w:tcPr>
          <w:p w14:paraId="46CB90C2" w14:textId="77777777" w:rsidR="00D71968" w:rsidRPr="000D3CFB" w:rsidRDefault="00D71968" w:rsidP="00D71968">
            <w:pPr>
              <w:pStyle w:val="TAL"/>
              <w:rPr>
                <w:sz w:val="16"/>
                <w:szCs w:val="16"/>
              </w:rPr>
            </w:pPr>
            <w:r>
              <w:rPr>
                <w:sz w:val="16"/>
                <w:szCs w:val="16"/>
              </w:rPr>
              <w:t>UE specific by C-RNTI</w:t>
            </w:r>
          </w:p>
        </w:tc>
        <w:tc>
          <w:tcPr>
            <w:tcW w:w="4193" w:type="dxa"/>
            <w:gridSpan w:val="2"/>
            <w:vAlign w:val="center"/>
          </w:tcPr>
          <w:p w14:paraId="0A7D2BAF" w14:textId="77777777" w:rsidR="00D71968" w:rsidRPr="00DC3094" w:rsidRDefault="00D71968" w:rsidP="00DC3094">
            <w:pPr>
              <w:pStyle w:val="TAL"/>
              <w:rPr>
                <w:rFonts w:eastAsia="MS Mincho"/>
                <w:sz w:val="16"/>
                <w:szCs w:val="16"/>
              </w:rPr>
            </w:pPr>
            <w:r w:rsidRPr="00DC3094">
              <w:rPr>
                <w:sz w:val="16"/>
                <w:szCs w:val="16"/>
              </w:rPr>
              <w:t>Dual layer transmission, port 7 and 8 (see Subclause 7.1.5A) or single-antenna port, port 7 or 8 (see Subclause 7.1.1) or Transmit Diversity, port 7 and 8 (see Subclause 7.1.2)</w:t>
            </w:r>
          </w:p>
        </w:tc>
      </w:tr>
      <w:tr w:rsidR="006B6D2E" w:rsidRPr="000D3CFB" w14:paraId="6FA851B1" w14:textId="77777777" w:rsidTr="006B6D2E">
        <w:tblPrEx>
          <w:jc w:val="left"/>
        </w:tblPrEx>
        <w:trPr>
          <w:cantSplit/>
        </w:trPr>
        <w:tc>
          <w:tcPr>
            <w:tcW w:w="1891" w:type="dxa"/>
            <w:vMerge w:val="restart"/>
            <w:shd w:val="clear" w:color="auto" w:fill="auto"/>
            <w:vAlign w:val="center"/>
          </w:tcPr>
          <w:p w14:paraId="7C0FE1BE" w14:textId="77777777" w:rsidR="006B6D2E" w:rsidRPr="000D3CFB" w:rsidRDefault="006B6D2E" w:rsidP="00084B0C">
            <w:pPr>
              <w:pStyle w:val="TAL"/>
              <w:jc w:val="center"/>
              <w:rPr>
                <w:rFonts w:eastAsia="MS Mincho"/>
                <w:b/>
              </w:rPr>
            </w:pPr>
            <w:r w:rsidRPr="000D3CFB">
              <w:rPr>
                <w:rFonts w:eastAsia="MS Mincho"/>
                <w:b/>
              </w:rPr>
              <w:t>Mode 9</w:t>
            </w:r>
          </w:p>
        </w:tc>
        <w:tc>
          <w:tcPr>
            <w:tcW w:w="1291" w:type="dxa"/>
            <w:vAlign w:val="center"/>
          </w:tcPr>
          <w:p w14:paraId="0854243F" w14:textId="77777777" w:rsidR="006B6D2E" w:rsidRPr="000D3CFB" w:rsidRDefault="006B6D2E" w:rsidP="00084B0C">
            <w:pPr>
              <w:pStyle w:val="TAL"/>
              <w:rPr>
                <w:sz w:val="16"/>
                <w:szCs w:val="16"/>
                <w:lang w:val="de-DE"/>
              </w:rPr>
            </w:pPr>
            <w:r w:rsidRPr="000D3CFB">
              <w:rPr>
                <w:sz w:val="16"/>
                <w:szCs w:val="16"/>
              </w:rPr>
              <w:t>DCI format 1A</w:t>
            </w:r>
          </w:p>
        </w:tc>
        <w:tc>
          <w:tcPr>
            <w:tcW w:w="2256" w:type="dxa"/>
            <w:vAlign w:val="center"/>
          </w:tcPr>
          <w:p w14:paraId="1EFF3FDC" w14:textId="77777777" w:rsidR="006B6D2E" w:rsidRPr="000D3CFB" w:rsidRDefault="006B6D2E" w:rsidP="00084B0C">
            <w:pPr>
              <w:pStyle w:val="TAL"/>
              <w:rPr>
                <w:sz w:val="16"/>
                <w:szCs w:val="16"/>
              </w:rPr>
            </w:pPr>
            <w:r w:rsidRPr="000D3CFB">
              <w:rPr>
                <w:sz w:val="16"/>
                <w:szCs w:val="16"/>
              </w:rPr>
              <w:t xml:space="preserve">Common and UE specific by C-RNTI </w:t>
            </w:r>
          </w:p>
        </w:tc>
        <w:tc>
          <w:tcPr>
            <w:tcW w:w="4193" w:type="dxa"/>
            <w:gridSpan w:val="2"/>
            <w:vAlign w:val="center"/>
          </w:tcPr>
          <w:p w14:paraId="41418C86" w14:textId="77777777" w:rsidR="006B6D2E" w:rsidRPr="000D3CFB" w:rsidRDefault="006B6D2E" w:rsidP="000F59A0">
            <w:pPr>
              <w:pStyle w:val="TAL"/>
              <w:numPr>
                <w:ilvl w:val="0"/>
                <w:numId w:val="8"/>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p w14:paraId="0AB8D3F7" w14:textId="77777777" w:rsidR="006B6D2E" w:rsidRPr="000D3CFB" w:rsidRDefault="006B6D2E" w:rsidP="000F59A0">
            <w:pPr>
              <w:pStyle w:val="TAL"/>
              <w:numPr>
                <w:ilvl w:val="0"/>
                <w:numId w:val="8"/>
              </w:numPr>
              <w:rPr>
                <w:rFonts w:eastAsia="MS Mincho"/>
                <w:sz w:val="16"/>
                <w:szCs w:val="16"/>
              </w:rPr>
            </w:pPr>
            <w:r w:rsidRPr="000D3CFB">
              <w:rPr>
                <w:rFonts w:eastAsia="MS Mincho"/>
                <w:sz w:val="16"/>
                <w:szCs w:val="16"/>
              </w:rPr>
              <w:t>MBSFN subframe: Single-antenna port, port 7 (see Subclause 7.1.1)</w:t>
            </w:r>
          </w:p>
        </w:tc>
      </w:tr>
      <w:tr w:rsidR="006B6D2E" w:rsidRPr="000D3CFB" w14:paraId="2706C2E6" w14:textId="77777777" w:rsidTr="006B6D2E">
        <w:trPr>
          <w:cantSplit/>
          <w:jc w:val="center"/>
        </w:trPr>
        <w:tc>
          <w:tcPr>
            <w:tcW w:w="0" w:type="auto"/>
            <w:vMerge/>
            <w:shd w:val="clear" w:color="auto" w:fill="auto"/>
            <w:vAlign w:val="center"/>
          </w:tcPr>
          <w:p w14:paraId="2752DE86" w14:textId="77777777" w:rsidR="006B6D2E" w:rsidRPr="000D3CFB" w:rsidRDefault="006B6D2E" w:rsidP="00084B0C">
            <w:pPr>
              <w:pStyle w:val="TAL"/>
              <w:jc w:val="center"/>
              <w:rPr>
                <w:rFonts w:eastAsia="MS Mincho"/>
                <w:b/>
              </w:rPr>
            </w:pPr>
          </w:p>
        </w:tc>
        <w:tc>
          <w:tcPr>
            <w:tcW w:w="1291" w:type="dxa"/>
            <w:vAlign w:val="center"/>
          </w:tcPr>
          <w:p w14:paraId="312F91D3" w14:textId="044BA5EA" w:rsidR="006B6D2E" w:rsidRPr="000D3CFB" w:rsidRDefault="006B6D2E" w:rsidP="00084B0C">
            <w:pPr>
              <w:pStyle w:val="TAL"/>
              <w:rPr>
                <w:sz w:val="16"/>
                <w:szCs w:val="16"/>
                <w:lang w:val="de-DE"/>
              </w:rPr>
            </w:pPr>
            <w:r w:rsidRPr="000D3CFB">
              <w:rPr>
                <w:sz w:val="16"/>
                <w:szCs w:val="16"/>
              </w:rPr>
              <w:t>DCI format 2C</w:t>
            </w:r>
          </w:p>
        </w:tc>
        <w:tc>
          <w:tcPr>
            <w:tcW w:w="2256" w:type="dxa"/>
            <w:vAlign w:val="center"/>
          </w:tcPr>
          <w:p w14:paraId="08FA08A6" w14:textId="77777777" w:rsidR="006B6D2E" w:rsidRPr="000D3CFB" w:rsidRDefault="006B6D2E" w:rsidP="00084B0C">
            <w:pPr>
              <w:pStyle w:val="TAL"/>
              <w:rPr>
                <w:sz w:val="16"/>
                <w:szCs w:val="16"/>
              </w:rPr>
            </w:pPr>
            <w:r w:rsidRPr="000D3CFB">
              <w:rPr>
                <w:sz w:val="16"/>
                <w:szCs w:val="16"/>
              </w:rPr>
              <w:t>UE specific by C-RNTI</w:t>
            </w:r>
          </w:p>
        </w:tc>
        <w:tc>
          <w:tcPr>
            <w:tcW w:w="4193" w:type="dxa"/>
            <w:gridSpan w:val="2"/>
            <w:vAlign w:val="center"/>
          </w:tcPr>
          <w:p w14:paraId="7B2A763C" w14:textId="6528A765" w:rsidR="006B6D2E" w:rsidRPr="000D3CFB" w:rsidRDefault="006B6D2E" w:rsidP="00D71968">
            <w:pPr>
              <w:pStyle w:val="TAL"/>
              <w:rPr>
                <w:sz w:val="16"/>
                <w:szCs w:val="16"/>
              </w:rPr>
            </w:pPr>
            <w:r w:rsidRPr="000D3CFB">
              <w:rPr>
                <w:sz w:val="16"/>
                <w:szCs w:val="16"/>
                <w:lang w:eastAsia="en-US"/>
              </w:rPr>
              <w:t xml:space="preserve">Transmit diversity, port 7-8, (see Subclause 7.1.2) or dual layer transmission port 7-8 (see Subclause 7.1.5A), if UE is configured with higher layer parameter </w:t>
            </w:r>
            <w:r w:rsidRPr="000D3CFB">
              <w:rPr>
                <w:i/>
                <w:sz w:val="16"/>
                <w:szCs w:val="16"/>
                <w:lang w:eastAsia="en-US"/>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Pr="000D3CFB">
              <w:rPr>
                <w:rFonts w:eastAsia="MS Mincho"/>
                <w:sz w:val="16"/>
                <w:szCs w:val="16"/>
              </w:rPr>
              <w:t>p to 8 layer transmission, ports 7-14 (see Subclause 7.1.5B)</w:t>
            </w:r>
            <w:r w:rsidRPr="000D3CFB">
              <w:rPr>
                <w:rFonts w:eastAsia="SimSun" w:hint="eastAsia"/>
                <w:sz w:val="16"/>
                <w:szCs w:val="16"/>
                <w:lang w:eastAsia="zh-CN"/>
              </w:rPr>
              <w:t xml:space="preserve"> </w:t>
            </w:r>
            <w:r w:rsidRPr="000D3CFB">
              <w:rPr>
                <w:rFonts w:eastAsia="MS Mincho"/>
                <w:sz w:val="16"/>
                <w:szCs w:val="16"/>
                <w:lang w:eastAsia="en-US"/>
              </w:rPr>
              <w:t xml:space="preserve">otherwise; </w:t>
            </w:r>
            <w:r w:rsidRPr="000D3CFB">
              <w:rPr>
                <w:sz w:val="16"/>
                <w:szCs w:val="16"/>
              </w:rPr>
              <w:t xml:space="preserve">or single-antenna port, port 7, 8, 11, or 13 (see Subclause 7.1.1) if UE is configured with higher layer parameter </w:t>
            </w:r>
            <w:r w:rsidRPr="000D3CFB">
              <w:rPr>
                <w:i/>
                <w:sz w:val="16"/>
                <w:szCs w:val="16"/>
                <w:lang w:val="en-US"/>
              </w:rPr>
              <w:t>dmrs-tableAlt,</w:t>
            </w:r>
            <w:r w:rsidRPr="000D3CFB">
              <w:rPr>
                <w:sz w:val="16"/>
                <w:szCs w:val="16"/>
              </w:rPr>
              <w:t xml:space="preserve"> single-antenna port, port 7 or 8 (see Subclause 7.1.1) otherwise</w:t>
            </w:r>
          </w:p>
        </w:tc>
      </w:tr>
      <w:tr w:rsidR="006B6D2E" w:rsidRPr="000D3CFB" w14:paraId="2A1B7611" w14:textId="77777777" w:rsidTr="006B6D2E">
        <w:tblPrEx>
          <w:jc w:val="left"/>
        </w:tblPrEx>
        <w:trPr>
          <w:gridAfter w:val="1"/>
          <w:wAfter w:w="10" w:type="dxa"/>
          <w:cantSplit/>
        </w:trPr>
        <w:tc>
          <w:tcPr>
            <w:tcW w:w="1891" w:type="dxa"/>
            <w:vMerge/>
            <w:shd w:val="clear" w:color="auto" w:fill="auto"/>
            <w:vAlign w:val="center"/>
          </w:tcPr>
          <w:p w14:paraId="496FC8FF" w14:textId="77777777" w:rsidR="006B6D2E" w:rsidRPr="000D3CFB" w:rsidRDefault="006B6D2E" w:rsidP="006B6D2E">
            <w:pPr>
              <w:pStyle w:val="TAL"/>
              <w:jc w:val="center"/>
              <w:rPr>
                <w:rFonts w:eastAsia="MS Mincho"/>
                <w:b/>
              </w:rPr>
            </w:pPr>
          </w:p>
        </w:tc>
        <w:tc>
          <w:tcPr>
            <w:tcW w:w="1291" w:type="dxa"/>
            <w:vAlign w:val="center"/>
          </w:tcPr>
          <w:p w14:paraId="607EB780" w14:textId="77777777" w:rsidR="006B6D2E" w:rsidRPr="000D3CFB" w:rsidRDefault="006B6D2E" w:rsidP="006B6D2E">
            <w:pPr>
              <w:pStyle w:val="TAL"/>
              <w:rPr>
                <w:sz w:val="16"/>
                <w:szCs w:val="16"/>
              </w:rPr>
            </w:pPr>
            <w:r>
              <w:rPr>
                <w:sz w:val="16"/>
                <w:szCs w:val="16"/>
              </w:rPr>
              <w:t>DCI format 7-1F</w:t>
            </w:r>
          </w:p>
        </w:tc>
        <w:tc>
          <w:tcPr>
            <w:tcW w:w="2256" w:type="dxa"/>
            <w:vAlign w:val="center"/>
          </w:tcPr>
          <w:p w14:paraId="785293AC" w14:textId="77777777" w:rsidR="006B6D2E" w:rsidRPr="000D3CFB" w:rsidRDefault="006B6D2E" w:rsidP="006B6D2E">
            <w:pPr>
              <w:pStyle w:val="TAL"/>
              <w:rPr>
                <w:sz w:val="16"/>
                <w:szCs w:val="16"/>
              </w:rPr>
            </w:pPr>
            <w:r>
              <w:rPr>
                <w:sz w:val="16"/>
                <w:szCs w:val="16"/>
              </w:rPr>
              <w:t>UE specific by C-RNTI</w:t>
            </w:r>
          </w:p>
        </w:tc>
        <w:tc>
          <w:tcPr>
            <w:tcW w:w="4183" w:type="dxa"/>
            <w:vAlign w:val="center"/>
          </w:tcPr>
          <w:p w14:paraId="12F81616" w14:textId="77777777" w:rsidR="006B6D2E" w:rsidRDefault="006B6D2E" w:rsidP="006B6D2E">
            <w:pPr>
              <w:pStyle w:val="TAL"/>
              <w:rPr>
                <w:i/>
                <w:sz w:val="16"/>
                <w:szCs w:val="16"/>
                <w:lang w:val="en-US" w:eastAsia="en-US"/>
              </w:rPr>
            </w:pPr>
            <w:r>
              <w:rPr>
                <w:sz w:val="16"/>
                <w:szCs w:val="16"/>
                <w:lang w:eastAsia="en-US"/>
              </w:rPr>
              <w:t>Transmit diversity, port 7-8, (see Subclause 7.1.2), i</w:t>
            </w:r>
            <w:r w:rsidRPr="005A7075">
              <w:rPr>
                <w:sz w:val="16"/>
                <w:szCs w:val="16"/>
                <w:lang w:eastAsia="en-US"/>
              </w:rPr>
              <w:t xml:space="preserve">f UE is configured with higher layer parameter </w:t>
            </w:r>
            <w:r w:rsidRPr="00734AB7">
              <w:rPr>
                <w:i/>
                <w:sz w:val="16"/>
                <w:szCs w:val="16"/>
                <w:lang w:eastAsia="en-US"/>
              </w:rPr>
              <w:t>semiOpenLoop</w:t>
            </w:r>
            <w:r>
              <w:rPr>
                <w:i/>
                <w:sz w:val="16"/>
                <w:szCs w:val="16"/>
                <w:lang w:eastAsia="en-US"/>
              </w:rPr>
              <w:t>STTI</w:t>
            </w:r>
            <w:r>
              <w:rPr>
                <w:i/>
                <w:sz w:val="16"/>
                <w:szCs w:val="16"/>
                <w:lang w:val="en-US" w:eastAsia="en-US"/>
              </w:rPr>
              <w:t xml:space="preserve"> </w:t>
            </w:r>
          </w:p>
          <w:p w14:paraId="52741359" w14:textId="77777777" w:rsidR="006B6D2E" w:rsidRDefault="006B6D2E" w:rsidP="006B6D2E">
            <w:pPr>
              <w:pStyle w:val="TAL"/>
              <w:rPr>
                <w:sz w:val="16"/>
                <w:szCs w:val="16"/>
                <w:lang w:eastAsia="en-US"/>
              </w:rPr>
            </w:pPr>
          </w:p>
          <w:p w14:paraId="4A171081" w14:textId="77777777" w:rsidR="006B6D2E" w:rsidRDefault="006B6D2E" w:rsidP="006B6D2E">
            <w:pPr>
              <w:pStyle w:val="TAL"/>
              <w:rPr>
                <w:sz w:val="16"/>
                <w:szCs w:val="16"/>
              </w:rPr>
            </w:pPr>
            <w:r>
              <w:rPr>
                <w:rFonts w:eastAsia="MS Mincho"/>
                <w:sz w:val="16"/>
                <w:szCs w:val="16"/>
              </w:rPr>
              <w:t>Up to 2</w:t>
            </w:r>
            <w:r w:rsidRPr="000D3CFB">
              <w:rPr>
                <w:rFonts w:eastAsia="MS Mincho"/>
                <w:sz w:val="16"/>
                <w:szCs w:val="16"/>
              </w:rPr>
              <w:t xml:space="preserve"> layer transmission, ports 7-</w:t>
            </w:r>
            <w:r>
              <w:rPr>
                <w:rFonts w:eastAsia="MS Mincho"/>
                <w:sz w:val="16"/>
                <w:szCs w:val="16"/>
              </w:rPr>
              <w:t>8</w:t>
            </w:r>
            <w:r w:rsidRPr="000D3CFB">
              <w:rPr>
                <w:rFonts w:eastAsia="MS Mincho"/>
                <w:sz w:val="16"/>
                <w:szCs w:val="16"/>
              </w:rPr>
              <w:t xml:space="preserve"> (see Subclause 7.1.5B)</w:t>
            </w:r>
            <w:r w:rsidRPr="000D3CFB">
              <w:rPr>
                <w:rFonts w:eastAsia="SimSun" w:hint="eastAsia"/>
                <w:sz w:val="16"/>
                <w:szCs w:val="16"/>
                <w:lang w:eastAsia="zh-CN"/>
              </w:rPr>
              <w:t xml:space="preserve"> </w:t>
            </w:r>
            <w:r>
              <w:rPr>
                <w:rFonts w:eastAsia="SimSun"/>
                <w:sz w:val="16"/>
                <w:szCs w:val="16"/>
                <w:lang w:eastAsia="zh-CN"/>
              </w:rPr>
              <w:t xml:space="preserve">or </w:t>
            </w:r>
            <w:r w:rsidRPr="000D3CFB">
              <w:rPr>
                <w:sz w:val="16"/>
                <w:szCs w:val="16"/>
              </w:rPr>
              <w:t xml:space="preserve">single-antenna port, port 7 or 8 (see Subclause 7.1.1) </w:t>
            </w:r>
            <w:r>
              <w:rPr>
                <w:sz w:val="16"/>
                <w:szCs w:val="16"/>
              </w:rPr>
              <w:t>or transmit diversity</w:t>
            </w:r>
            <w:r w:rsidRPr="006D7A77">
              <w:rPr>
                <w:sz w:val="16"/>
                <w:szCs w:val="16"/>
              </w:rPr>
              <w:t>, port 7</w:t>
            </w:r>
            <w:r>
              <w:rPr>
                <w:sz w:val="16"/>
                <w:szCs w:val="16"/>
              </w:rPr>
              <w:t>-8, (</w:t>
            </w:r>
            <w:r w:rsidRPr="006D7A77">
              <w:rPr>
                <w:sz w:val="16"/>
                <w:szCs w:val="16"/>
              </w:rPr>
              <w:t xml:space="preserve">see </w:t>
            </w:r>
            <w:r>
              <w:rPr>
                <w:sz w:val="16"/>
                <w:szCs w:val="16"/>
              </w:rPr>
              <w:t>Subclause 7.1.2</w:t>
            </w:r>
            <w:r w:rsidRPr="006D7A77">
              <w:rPr>
                <w:sz w:val="16"/>
                <w:szCs w:val="16"/>
              </w:rPr>
              <w:t>)</w:t>
            </w:r>
            <w:r>
              <w:rPr>
                <w:sz w:val="16"/>
                <w:szCs w:val="16"/>
              </w:rPr>
              <w:t xml:space="preserve"> if </w:t>
            </w:r>
            <w:r w:rsidRPr="001B4093">
              <w:rPr>
                <w:sz w:val="16"/>
                <w:szCs w:val="16"/>
              </w:rPr>
              <w:t xml:space="preserve">the UE is configured with </w:t>
            </w:r>
            <w:r w:rsidRPr="00E35029">
              <w:rPr>
                <w:i/>
                <w:sz w:val="16"/>
                <w:szCs w:val="16"/>
              </w:rPr>
              <w:t>s</w:t>
            </w:r>
            <w:r w:rsidRPr="00E35029">
              <w:rPr>
                <w:i/>
                <w:iCs/>
                <w:sz w:val="16"/>
                <w:szCs w:val="16"/>
              </w:rPr>
              <w:t xml:space="preserve">lotSubslotPDSCH-TXDiv-2layer-TM9/10 </w:t>
            </w:r>
            <w:r w:rsidRPr="001B4093">
              <w:rPr>
                <w:sz w:val="16"/>
                <w:szCs w:val="16"/>
              </w:rPr>
              <w:t>(3GPP TS 36.331 [11]).</w:t>
            </w:r>
          </w:p>
          <w:p w14:paraId="71E0F02A" w14:textId="77777777" w:rsidR="006B6D2E" w:rsidRDefault="006B6D2E" w:rsidP="006B6D2E">
            <w:pPr>
              <w:pStyle w:val="TAL"/>
              <w:rPr>
                <w:sz w:val="16"/>
                <w:szCs w:val="16"/>
                <w:lang w:eastAsia="en-US"/>
              </w:rPr>
            </w:pPr>
          </w:p>
          <w:p w14:paraId="5D6A6A26" w14:textId="77777777" w:rsidR="006B6D2E" w:rsidRDefault="006B6D2E" w:rsidP="006B6D2E">
            <w:pPr>
              <w:pStyle w:val="TAL"/>
              <w:rPr>
                <w:sz w:val="16"/>
                <w:szCs w:val="16"/>
                <w:lang w:eastAsia="en-US"/>
              </w:rPr>
            </w:pPr>
            <w:r>
              <w:rPr>
                <w:sz w:val="16"/>
                <w:szCs w:val="16"/>
                <w:lang w:eastAsia="en-US"/>
              </w:rPr>
              <w:t xml:space="preserve">Up to 4 layer transmission, ports 7-10 (see Subclause 7.1.5B) or single-antenna port, port 7 or 8 (see Subclause 7.1.1) or transmit diversity, port 7-8, (see Subclause 7.1.2) if the UE is configured with </w:t>
            </w:r>
            <w:r w:rsidRPr="00A02063">
              <w:rPr>
                <w:i/>
                <w:sz w:val="16"/>
                <w:szCs w:val="16"/>
                <w:lang w:eastAsia="en-US"/>
              </w:rPr>
              <w:t>slotSubslotPDSCH-TXDiv-4layer-TM9/10</w:t>
            </w:r>
            <w:r>
              <w:rPr>
                <w:sz w:val="16"/>
                <w:szCs w:val="16"/>
                <w:lang w:eastAsia="en-US"/>
              </w:rPr>
              <w:t xml:space="preserve"> (3GPP TS 36.331 [11]).</w:t>
            </w:r>
          </w:p>
          <w:p w14:paraId="56772D6A" w14:textId="77777777" w:rsidR="006B6D2E" w:rsidRDefault="006B6D2E" w:rsidP="006B6D2E">
            <w:pPr>
              <w:pStyle w:val="TAL"/>
              <w:rPr>
                <w:sz w:val="16"/>
                <w:szCs w:val="16"/>
                <w:lang w:eastAsia="en-US"/>
              </w:rPr>
            </w:pPr>
          </w:p>
          <w:p w14:paraId="35160DC8" w14:textId="77777777" w:rsidR="006B6D2E" w:rsidRPr="000D3CFB" w:rsidRDefault="006B6D2E" w:rsidP="00DC3094">
            <w:pPr>
              <w:pStyle w:val="TAL"/>
              <w:rPr>
                <w:rFonts w:eastAsia="MS Mincho"/>
              </w:rPr>
            </w:pPr>
            <w:r>
              <w:rPr>
                <w:rFonts w:eastAsia="MS Mincho"/>
                <w:sz w:val="16"/>
                <w:szCs w:val="16"/>
                <w:lang w:eastAsia="en-US"/>
              </w:rPr>
              <w:t>U</w:t>
            </w:r>
            <w:r w:rsidRPr="006D7A77">
              <w:rPr>
                <w:rFonts w:eastAsia="MS Mincho"/>
                <w:sz w:val="16"/>
                <w:szCs w:val="16"/>
                <w:lang w:eastAsia="en-US"/>
              </w:rPr>
              <w:t xml:space="preserve">p to </w:t>
            </w:r>
            <w:r>
              <w:rPr>
                <w:rFonts w:eastAsia="MS Mincho"/>
                <w:sz w:val="16"/>
                <w:szCs w:val="16"/>
                <w:lang w:eastAsia="en-US"/>
              </w:rPr>
              <w:t>4 layer transmission, ports 7-10</w:t>
            </w:r>
            <w:r w:rsidRPr="006D7A77">
              <w:rPr>
                <w:rFonts w:eastAsia="MS Mincho"/>
                <w:sz w:val="16"/>
                <w:szCs w:val="16"/>
                <w:lang w:eastAsia="en-US"/>
              </w:rPr>
              <w:t xml:space="preserve"> (see </w:t>
            </w:r>
            <w:r>
              <w:rPr>
                <w:rFonts w:eastAsia="MS Mincho"/>
                <w:sz w:val="16"/>
                <w:szCs w:val="16"/>
                <w:lang w:eastAsia="en-US"/>
              </w:rPr>
              <w:t>Subclause</w:t>
            </w:r>
            <w:r w:rsidRPr="006D7A77">
              <w:rPr>
                <w:rFonts w:eastAsia="MS Mincho"/>
                <w:sz w:val="16"/>
                <w:szCs w:val="16"/>
                <w:lang w:eastAsia="en-US"/>
              </w:rPr>
              <w:t xml:space="preserve"> 7.1.5B)</w:t>
            </w:r>
            <w:r w:rsidRPr="006D7A77">
              <w:rPr>
                <w:rFonts w:eastAsia="SimSun" w:hint="eastAsia"/>
                <w:sz w:val="16"/>
                <w:szCs w:val="16"/>
                <w:lang w:eastAsia="zh-CN"/>
              </w:rPr>
              <w:t xml:space="preserve"> </w:t>
            </w:r>
            <w:r>
              <w:rPr>
                <w:rFonts w:eastAsia="MS Mincho"/>
                <w:sz w:val="16"/>
                <w:szCs w:val="16"/>
                <w:lang w:eastAsia="en-US"/>
              </w:rPr>
              <w:t xml:space="preserve">otherwise; </w:t>
            </w:r>
            <w:r w:rsidRPr="006D7A77">
              <w:rPr>
                <w:sz w:val="16"/>
                <w:szCs w:val="16"/>
                <w:lang w:eastAsia="en-US"/>
              </w:rPr>
              <w:t xml:space="preserve">or single-antenna port, port 7 or 8 (see </w:t>
            </w:r>
            <w:r>
              <w:rPr>
                <w:sz w:val="16"/>
                <w:szCs w:val="16"/>
                <w:lang w:eastAsia="en-US"/>
              </w:rPr>
              <w:t>Subclause</w:t>
            </w:r>
            <w:r w:rsidRPr="006D7A77">
              <w:rPr>
                <w:sz w:val="16"/>
                <w:szCs w:val="16"/>
                <w:lang w:eastAsia="en-US"/>
              </w:rPr>
              <w:t xml:space="preserve"> 7.1.1)</w:t>
            </w:r>
            <w:r>
              <w:rPr>
                <w:sz w:val="16"/>
                <w:szCs w:val="16"/>
                <w:lang w:eastAsia="en-US"/>
              </w:rPr>
              <w:t>.</w:t>
            </w:r>
          </w:p>
        </w:tc>
      </w:tr>
      <w:tr w:rsidR="006B6D2E" w:rsidRPr="000D3CFB" w14:paraId="58F93B6B" w14:textId="77777777" w:rsidTr="006B6D2E">
        <w:tblPrEx>
          <w:jc w:val="left"/>
        </w:tblPrEx>
        <w:trPr>
          <w:gridAfter w:val="1"/>
          <w:wAfter w:w="10" w:type="dxa"/>
          <w:cantSplit/>
        </w:trPr>
        <w:tc>
          <w:tcPr>
            <w:tcW w:w="1891" w:type="dxa"/>
            <w:vMerge w:val="restart"/>
            <w:shd w:val="clear" w:color="auto" w:fill="auto"/>
            <w:vAlign w:val="center"/>
          </w:tcPr>
          <w:p w14:paraId="7A8D3DCB" w14:textId="77777777" w:rsidR="006B6D2E" w:rsidRPr="000D3CFB" w:rsidRDefault="006B6D2E" w:rsidP="00084B0C">
            <w:pPr>
              <w:pStyle w:val="TAL"/>
              <w:jc w:val="center"/>
              <w:rPr>
                <w:rFonts w:eastAsia="MS Mincho"/>
                <w:b/>
              </w:rPr>
            </w:pPr>
            <w:r w:rsidRPr="000D3CFB">
              <w:rPr>
                <w:rFonts w:eastAsia="MS Mincho"/>
                <w:b/>
              </w:rPr>
              <w:t>Mode 10</w:t>
            </w:r>
          </w:p>
        </w:tc>
        <w:tc>
          <w:tcPr>
            <w:tcW w:w="1291" w:type="dxa"/>
            <w:vAlign w:val="center"/>
          </w:tcPr>
          <w:p w14:paraId="178889DD" w14:textId="77777777" w:rsidR="006B6D2E" w:rsidRPr="000D3CFB" w:rsidRDefault="006B6D2E" w:rsidP="00084B0C">
            <w:pPr>
              <w:pStyle w:val="TAL"/>
              <w:rPr>
                <w:sz w:val="16"/>
                <w:szCs w:val="16"/>
              </w:rPr>
            </w:pPr>
            <w:r w:rsidRPr="000D3CFB">
              <w:rPr>
                <w:sz w:val="16"/>
                <w:szCs w:val="16"/>
              </w:rPr>
              <w:t>DCI format 1A</w:t>
            </w:r>
          </w:p>
        </w:tc>
        <w:tc>
          <w:tcPr>
            <w:tcW w:w="2256" w:type="dxa"/>
            <w:vAlign w:val="center"/>
          </w:tcPr>
          <w:p w14:paraId="6C1D9329" w14:textId="77777777" w:rsidR="006B6D2E" w:rsidRPr="000D3CFB" w:rsidRDefault="006B6D2E" w:rsidP="00084B0C">
            <w:pPr>
              <w:pStyle w:val="TAL"/>
              <w:rPr>
                <w:sz w:val="16"/>
                <w:szCs w:val="16"/>
              </w:rPr>
            </w:pPr>
            <w:r w:rsidRPr="000D3CFB">
              <w:rPr>
                <w:sz w:val="16"/>
                <w:szCs w:val="16"/>
              </w:rPr>
              <w:t xml:space="preserve">Common and UE specific by C-RNTI </w:t>
            </w:r>
          </w:p>
        </w:tc>
        <w:tc>
          <w:tcPr>
            <w:tcW w:w="4183" w:type="dxa"/>
            <w:vAlign w:val="center"/>
          </w:tcPr>
          <w:p w14:paraId="45A38EB8" w14:textId="77777777" w:rsidR="006B6D2E" w:rsidRPr="000D3CFB" w:rsidRDefault="006B6D2E" w:rsidP="000F59A0">
            <w:pPr>
              <w:pStyle w:val="TAL"/>
              <w:numPr>
                <w:ilvl w:val="0"/>
                <w:numId w:val="8"/>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p w14:paraId="2EA70861" w14:textId="77777777" w:rsidR="006B6D2E" w:rsidRPr="000D3CFB" w:rsidRDefault="006B6D2E" w:rsidP="000F59A0">
            <w:pPr>
              <w:pStyle w:val="TAL"/>
              <w:numPr>
                <w:ilvl w:val="0"/>
                <w:numId w:val="8"/>
              </w:numPr>
              <w:rPr>
                <w:rFonts w:eastAsia="MS Mincho"/>
                <w:sz w:val="16"/>
                <w:szCs w:val="16"/>
              </w:rPr>
            </w:pPr>
            <w:r w:rsidRPr="000D3CFB">
              <w:rPr>
                <w:rFonts w:eastAsia="MS Mincho"/>
                <w:sz w:val="16"/>
                <w:szCs w:val="16"/>
              </w:rPr>
              <w:t>MBSFN subframe: Single-antenna port, port 7 (see Subclause 7.1.1)</w:t>
            </w:r>
          </w:p>
        </w:tc>
      </w:tr>
      <w:tr w:rsidR="006B6D2E" w:rsidRPr="000D3CFB" w14:paraId="4F648739" w14:textId="77777777" w:rsidTr="006B6D2E">
        <w:trPr>
          <w:cantSplit/>
          <w:jc w:val="center"/>
        </w:trPr>
        <w:tc>
          <w:tcPr>
            <w:tcW w:w="0" w:type="auto"/>
            <w:vMerge/>
            <w:shd w:val="clear" w:color="auto" w:fill="auto"/>
            <w:vAlign w:val="center"/>
          </w:tcPr>
          <w:p w14:paraId="6C694AF7" w14:textId="77777777" w:rsidR="006B6D2E" w:rsidRPr="000D3CFB" w:rsidRDefault="006B6D2E" w:rsidP="00084B0C">
            <w:pPr>
              <w:pStyle w:val="TAL"/>
              <w:jc w:val="center"/>
              <w:rPr>
                <w:rFonts w:eastAsia="MS Mincho"/>
                <w:b/>
              </w:rPr>
            </w:pPr>
          </w:p>
        </w:tc>
        <w:tc>
          <w:tcPr>
            <w:tcW w:w="1291" w:type="dxa"/>
            <w:vAlign w:val="center"/>
          </w:tcPr>
          <w:p w14:paraId="1E6DD06E" w14:textId="0A1492C4" w:rsidR="006B6D2E" w:rsidRPr="000D3CFB" w:rsidRDefault="006B6D2E" w:rsidP="00084B0C">
            <w:pPr>
              <w:pStyle w:val="TAL"/>
              <w:rPr>
                <w:sz w:val="16"/>
                <w:szCs w:val="16"/>
              </w:rPr>
            </w:pPr>
            <w:r w:rsidRPr="000D3CFB">
              <w:rPr>
                <w:sz w:val="16"/>
                <w:szCs w:val="16"/>
              </w:rPr>
              <w:t>DCI format 2D</w:t>
            </w:r>
          </w:p>
        </w:tc>
        <w:tc>
          <w:tcPr>
            <w:tcW w:w="2256" w:type="dxa"/>
            <w:vAlign w:val="center"/>
          </w:tcPr>
          <w:p w14:paraId="75E1D89C" w14:textId="77777777" w:rsidR="006B6D2E" w:rsidRPr="000D3CFB" w:rsidRDefault="006B6D2E" w:rsidP="00084B0C">
            <w:pPr>
              <w:pStyle w:val="TAL"/>
              <w:rPr>
                <w:sz w:val="16"/>
                <w:szCs w:val="16"/>
              </w:rPr>
            </w:pPr>
            <w:r w:rsidRPr="000D3CFB">
              <w:rPr>
                <w:sz w:val="16"/>
                <w:szCs w:val="16"/>
              </w:rPr>
              <w:t>UE specific by C-RNTI</w:t>
            </w:r>
          </w:p>
        </w:tc>
        <w:tc>
          <w:tcPr>
            <w:tcW w:w="4193" w:type="dxa"/>
            <w:gridSpan w:val="2"/>
            <w:vAlign w:val="center"/>
          </w:tcPr>
          <w:p w14:paraId="743FD1E7" w14:textId="4211799B" w:rsidR="006B6D2E" w:rsidRPr="000D3CFB" w:rsidRDefault="006B6D2E" w:rsidP="006B6D2E">
            <w:pPr>
              <w:pStyle w:val="TAL"/>
              <w:rPr>
                <w:rFonts w:eastAsia="MS Mincho"/>
                <w:sz w:val="16"/>
                <w:szCs w:val="16"/>
              </w:rPr>
            </w:pPr>
            <w:r w:rsidRPr="000D3CFB">
              <w:rPr>
                <w:sz w:val="16"/>
                <w:szCs w:val="16"/>
                <w:lang w:eastAsia="en-US"/>
              </w:rPr>
              <w:t xml:space="preserve">Transmit diversity, port 7-8, (see Subclause 7.1.2) or dual layer transmission port 7-8 (see Subclause 7.1.5A), if UE is configured with higher layer parameter </w:t>
            </w:r>
            <w:r w:rsidRPr="000D3CFB">
              <w:rPr>
                <w:i/>
                <w:sz w:val="16"/>
                <w:szCs w:val="16"/>
                <w:lang w:eastAsia="en-US"/>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Pr="000D3CFB">
              <w:rPr>
                <w:rFonts w:eastAsia="MS Mincho"/>
                <w:sz w:val="16"/>
                <w:szCs w:val="16"/>
              </w:rPr>
              <w:t xml:space="preserve">p to 8 layer transmission, ports 7-14 (see Subclause 7.1.5B) </w:t>
            </w:r>
            <w:r w:rsidRPr="000D3CFB">
              <w:rPr>
                <w:rFonts w:eastAsia="MS Mincho"/>
                <w:sz w:val="16"/>
                <w:szCs w:val="16"/>
                <w:lang w:eastAsia="en-US"/>
              </w:rPr>
              <w:t xml:space="preserve">otherwise; </w:t>
            </w:r>
            <w:r w:rsidRPr="000D3CFB">
              <w:rPr>
                <w:sz w:val="16"/>
                <w:szCs w:val="16"/>
              </w:rPr>
              <w:t xml:space="preserve">or single-antenna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single-antenna port, port 7 or 8 (see Subclause 7.1.1) otherwise</w:t>
            </w:r>
          </w:p>
        </w:tc>
      </w:tr>
      <w:tr w:rsidR="006B6D2E" w:rsidRPr="000D3CFB" w14:paraId="556B3A9D" w14:textId="77777777" w:rsidTr="006B6D2E">
        <w:trPr>
          <w:cantSplit/>
          <w:jc w:val="center"/>
        </w:trPr>
        <w:tc>
          <w:tcPr>
            <w:tcW w:w="0" w:type="auto"/>
            <w:vMerge/>
            <w:shd w:val="clear" w:color="auto" w:fill="auto"/>
            <w:vAlign w:val="center"/>
          </w:tcPr>
          <w:p w14:paraId="5EA47CBB" w14:textId="77777777" w:rsidR="006B6D2E" w:rsidRPr="000D3CFB" w:rsidRDefault="006B6D2E" w:rsidP="006B6D2E">
            <w:pPr>
              <w:pStyle w:val="TAL"/>
              <w:jc w:val="center"/>
              <w:rPr>
                <w:rFonts w:eastAsia="MS Mincho"/>
                <w:b/>
              </w:rPr>
            </w:pPr>
          </w:p>
        </w:tc>
        <w:tc>
          <w:tcPr>
            <w:tcW w:w="1291" w:type="dxa"/>
            <w:vAlign w:val="center"/>
          </w:tcPr>
          <w:p w14:paraId="675208C5" w14:textId="77777777" w:rsidR="006B6D2E" w:rsidRPr="000D3CFB" w:rsidRDefault="006B6D2E" w:rsidP="006B6D2E">
            <w:pPr>
              <w:pStyle w:val="TAL"/>
              <w:rPr>
                <w:sz w:val="16"/>
                <w:szCs w:val="16"/>
              </w:rPr>
            </w:pPr>
            <w:r>
              <w:rPr>
                <w:sz w:val="16"/>
                <w:szCs w:val="16"/>
              </w:rPr>
              <w:t>DCI format 7-1G</w:t>
            </w:r>
          </w:p>
        </w:tc>
        <w:tc>
          <w:tcPr>
            <w:tcW w:w="2256" w:type="dxa"/>
            <w:vAlign w:val="center"/>
          </w:tcPr>
          <w:p w14:paraId="51274A8D" w14:textId="77777777" w:rsidR="006B6D2E" w:rsidRPr="000D3CFB" w:rsidRDefault="006B6D2E" w:rsidP="006B6D2E">
            <w:pPr>
              <w:pStyle w:val="TAL"/>
              <w:rPr>
                <w:sz w:val="16"/>
                <w:szCs w:val="16"/>
              </w:rPr>
            </w:pPr>
            <w:r>
              <w:rPr>
                <w:sz w:val="16"/>
                <w:szCs w:val="16"/>
              </w:rPr>
              <w:t>US specific by C-RNTI</w:t>
            </w:r>
          </w:p>
        </w:tc>
        <w:tc>
          <w:tcPr>
            <w:tcW w:w="4193" w:type="dxa"/>
            <w:gridSpan w:val="2"/>
            <w:vAlign w:val="center"/>
          </w:tcPr>
          <w:p w14:paraId="6B63ED05" w14:textId="77777777" w:rsidR="006B6D2E" w:rsidRDefault="006B6D2E" w:rsidP="006B6D2E">
            <w:pPr>
              <w:pStyle w:val="TAL"/>
              <w:rPr>
                <w:sz w:val="16"/>
                <w:szCs w:val="16"/>
                <w:lang w:eastAsia="en-US"/>
              </w:rPr>
            </w:pPr>
            <w:r>
              <w:rPr>
                <w:sz w:val="16"/>
                <w:szCs w:val="16"/>
                <w:lang w:eastAsia="en-US"/>
              </w:rPr>
              <w:t xml:space="preserve">Transmit diversity, port 7-8, (see Subclause 7.1.2), if UE is configured with higher layer parameter </w:t>
            </w:r>
            <w:r w:rsidRPr="00A02063">
              <w:rPr>
                <w:i/>
                <w:sz w:val="16"/>
                <w:szCs w:val="16"/>
                <w:lang w:eastAsia="en-US"/>
              </w:rPr>
              <w:t>semiOpenLoop</w:t>
            </w:r>
            <w:r>
              <w:rPr>
                <w:i/>
                <w:sz w:val="16"/>
                <w:szCs w:val="16"/>
                <w:lang w:eastAsia="en-US"/>
              </w:rPr>
              <w:t>STTI</w:t>
            </w:r>
            <w:r>
              <w:rPr>
                <w:sz w:val="16"/>
                <w:szCs w:val="16"/>
                <w:lang w:eastAsia="en-US"/>
              </w:rPr>
              <w:t>.</w:t>
            </w:r>
          </w:p>
          <w:p w14:paraId="7388C4EF" w14:textId="77777777" w:rsidR="006B6D2E" w:rsidRDefault="006B6D2E" w:rsidP="006B6D2E">
            <w:pPr>
              <w:pStyle w:val="TAL"/>
              <w:rPr>
                <w:sz w:val="16"/>
                <w:szCs w:val="16"/>
                <w:lang w:eastAsia="en-US"/>
              </w:rPr>
            </w:pPr>
          </w:p>
          <w:p w14:paraId="60F80939" w14:textId="77777777" w:rsidR="006B6D2E" w:rsidRDefault="006B6D2E" w:rsidP="006B6D2E">
            <w:pPr>
              <w:pStyle w:val="TAL"/>
              <w:rPr>
                <w:sz w:val="16"/>
                <w:szCs w:val="16"/>
                <w:lang w:eastAsia="en-US"/>
              </w:rPr>
            </w:pPr>
            <w:r>
              <w:rPr>
                <w:sz w:val="16"/>
                <w:szCs w:val="16"/>
                <w:lang w:eastAsia="en-US"/>
              </w:rPr>
              <w:t xml:space="preserve">Up to 2 layer transmission, ports 7-8 (see Subclause 7.1.5B) or single-antenna port, port 7 or 8 (see Subclause 7.1.1) or transmit diversity, port 7-8, (see Subclause 7.1.2) if the UE is configured with </w:t>
            </w:r>
            <w:r w:rsidRPr="00A02063">
              <w:rPr>
                <w:i/>
                <w:sz w:val="16"/>
                <w:szCs w:val="16"/>
                <w:lang w:eastAsia="en-US"/>
              </w:rPr>
              <w:t>slotSubslotPDSCH-TXDiv-2layer-TM9/10</w:t>
            </w:r>
            <w:r>
              <w:rPr>
                <w:sz w:val="16"/>
                <w:szCs w:val="16"/>
                <w:lang w:eastAsia="en-US"/>
              </w:rPr>
              <w:t xml:space="preserve"> (3GPP TS 36.331 [11]).</w:t>
            </w:r>
          </w:p>
          <w:p w14:paraId="2686A80D" w14:textId="77777777" w:rsidR="006B6D2E" w:rsidRDefault="006B6D2E" w:rsidP="006B6D2E">
            <w:pPr>
              <w:pStyle w:val="TAL"/>
              <w:rPr>
                <w:sz w:val="16"/>
                <w:szCs w:val="16"/>
                <w:lang w:eastAsia="en-US"/>
              </w:rPr>
            </w:pPr>
          </w:p>
          <w:p w14:paraId="16E9B41F" w14:textId="77777777" w:rsidR="006B6D2E" w:rsidRDefault="006B6D2E" w:rsidP="006B6D2E">
            <w:pPr>
              <w:pStyle w:val="TAL"/>
              <w:rPr>
                <w:sz w:val="16"/>
                <w:szCs w:val="16"/>
                <w:lang w:eastAsia="en-US"/>
              </w:rPr>
            </w:pPr>
            <w:r>
              <w:rPr>
                <w:sz w:val="16"/>
                <w:szCs w:val="16"/>
                <w:lang w:eastAsia="en-US"/>
              </w:rPr>
              <w:t xml:space="preserve">Up to 4 layer transmission, ports 7-10 (see Subclause 7.1.5B) or single-antenna port, port 7 or 8 (see Subclause 7.1.1) or transmit diversity, port 7-8 (see Subclause 7.1.2) if the UE is configured with </w:t>
            </w:r>
            <w:r w:rsidRPr="00A02063">
              <w:rPr>
                <w:i/>
                <w:sz w:val="16"/>
                <w:szCs w:val="16"/>
                <w:lang w:eastAsia="en-US"/>
              </w:rPr>
              <w:t>slotSubslotPDSCH-TxDiv-4layer-TM9/10</w:t>
            </w:r>
            <w:r>
              <w:rPr>
                <w:sz w:val="16"/>
                <w:szCs w:val="16"/>
                <w:lang w:eastAsia="en-US"/>
              </w:rPr>
              <w:t xml:space="preserve"> (3GPP TS 36.331 </w:t>
            </w:r>
          </w:p>
          <w:p w14:paraId="1EAFC1FC" w14:textId="77777777" w:rsidR="006B6D2E" w:rsidRDefault="006B6D2E" w:rsidP="006B6D2E">
            <w:pPr>
              <w:pStyle w:val="TAL"/>
              <w:rPr>
                <w:sz w:val="16"/>
                <w:szCs w:val="16"/>
                <w:lang w:eastAsia="en-US"/>
              </w:rPr>
            </w:pPr>
          </w:p>
          <w:p w14:paraId="57B1A747" w14:textId="77777777" w:rsidR="006B6D2E" w:rsidRPr="000D3CFB" w:rsidRDefault="006B6D2E" w:rsidP="006B6D2E">
            <w:pPr>
              <w:pStyle w:val="TAL"/>
              <w:rPr>
                <w:sz w:val="16"/>
                <w:szCs w:val="16"/>
                <w:lang w:eastAsia="en-US"/>
              </w:rPr>
            </w:pPr>
            <w:r>
              <w:rPr>
                <w:sz w:val="16"/>
                <w:szCs w:val="16"/>
                <w:lang w:eastAsia="en-US"/>
              </w:rPr>
              <w:t>Up to 4 layer transmission, ports 7-10 (see Subclause 7.1.5B) otherwise, or single-antenna port, port 7 or 8 (see Subclause 7.1.1)</w:t>
            </w:r>
          </w:p>
        </w:tc>
      </w:tr>
    </w:tbl>
    <w:p w14:paraId="0DB4817D" w14:textId="77777777" w:rsidR="00100EB4" w:rsidRPr="000D3CFB" w:rsidRDefault="00100EB4" w:rsidP="00100EB4">
      <w:pPr>
        <w:rPr>
          <w:rFonts w:eastAsia="MS Mincho"/>
        </w:rPr>
      </w:pPr>
    </w:p>
    <w:p w14:paraId="60D853D4" w14:textId="77777777" w:rsidR="00100EB4" w:rsidRPr="000D3CFB" w:rsidRDefault="00FC3199" w:rsidP="00100EB4">
      <w:pPr>
        <w:pStyle w:val="TH"/>
      </w:pPr>
      <w:r w:rsidRPr="000D3CFB">
        <w:br w:type="page"/>
      </w:r>
      <w:r w:rsidR="00100EB4" w:rsidRPr="000D3CFB">
        <w:lastRenderedPageBreak/>
        <w:t xml:space="preserve">Table </w:t>
      </w:r>
      <w:r w:rsidR="00100EB4" w:rsidRPr="000D3CFB">
        <w:rPr>
          <w:rFonts w:eastAsia="MS Mincho"/>
        </w:rPr>
        <w:t>7</w:t>
      </w:r>
      <w:r w:rsidR="00100EB4" w:rsidRPr="000D3CFB">
        <w:t>.</w:t>
      </w:r>
      <w:r w:rsidR="00100EB4" w:rsidRPr="000D3CFB">
        <w:rPr>
          <w:rFonts w:eastAsia="MS Mincho"/>
        </w:rPr>
        <w:t>1</w:t>
      </w:r>
      <w:r w:rsidR="00100EB4" w:rsidRPr="000D3CFB">
        <w:t>-</w:t>
      </w:r>
      <w:r w:rsidR="00100EB4" w:rsidRPr="000D3CFB">
        <w:rPr>
          <w:rFonts w:eastAsia="MS Mincho"/>
        </w:rPr>
        <w:t>5A</w:t>
      </w:r>
      <w:r w:rsidR="00100EB4" w:rsidRPr="000D3CFB">
        <w:t xml:space="preserve">: EPDCCH </w:t>
      </w:r>
      <w:r w:rsidR="00100EB4" w:rsidRPr="000D3CFB">
        <w:rPr>
          <w:rFonts w:eastAsia="MS Mincho" w:hint="eastAsia"/>
        </w:rPr>
        <w:t>and PDSCH configured</w:t>
      </w:r>
      <w:r w:rsidR="00100EB4"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334"/>
        <w:gridCol w:w="1134"/>
        <w:gridCol w:w="5780"/>
      </w:tblGrid>
      <w:tr w:rsidR="00FC3199" w:rsidRPr="000D3CFB" w14:paraId="0EF69E3E" w14:textId="77777777" w:rsidTr="008D063D">
        <w:trPr>
          <w:cantSplit/>
          <w:jc w:val="center"/>
        </w:trPr>
        <w:tc>
          <w:tcPr>
            <w:tcW w:w="1609" w:type="dxa"/>
            <w:tcBorders>
              <w:top w:val="single" w:sz="4" w:space="0" w:color="auto"/>
              <w:left w:val="single" w:sz="4" w:space="0" w:color="auto"/>
              <w:bottom w:val="single" w:sz="4" w:space="0" w:color="auto"/>
              <w:right w:val="single" w:sz="4" w:space="0" w:color="auto"/>
            </w:tcBorders>
            <w:shd w:val="clear" w:color="auto" w:fill="E0E0E0"/>
            <w:vAlign w:val="center"/>
          </w:tcPr>
          <w:p w14:paraId="6614C76D" w14:textId="77777777" w:rsidR="00100EB4" w:rsidRPr="000D3CFB" w:rsidRDefault="00100EB4" w:rsidP="00FC3199">
            <w:pPr>
              <w:pStyle w:val="TAH"/>
              <w:rPr>
                <w:rFonts w:eastAsia="MS Mincho"/>
                <w:lang w:val="fr-FR"/>
              </w:rPr>
            </w:pPr>
            <w:r w:rsidRPr="000D3CFB">
              <w:rPr>
                <w:lang w:val="fr-FR"/>
              </w:rPr>
              <w:t>Transmission mode</w:t>
            </w:r>
          </w:p>
        </w:tc>
        <w:tc>
          <w:tcPr>
            <w:tcW w:w="1334" w:type="dxa"/>
            <w:tcBorders>
              <w:top w:val="single" w:sz="4" w:space="0" w:color="auto"/>
              <w:left w:val="single" w:sz="4" w:space="0" w:color="auto"/>
              <w:bottom w:val="single" w:sz="4" w:space="0" w:color="auto"/>
              <w:right w:val="single" w:sz="4" w:space="0" w:color="auto"/>
            </w:tcBorders>
            <w:shd w:val="clear" w:color="auto" w:fill="E0E0E0"/>
            <w:vAlign w:val="center"/>
          </w:tcPr>
          <w:p w14:paraId="46339184" w14:textId="77777777" w:rsidR="00100EB4" w:rsidRPr="000D3CFB" w:rsidRDefault="00100EB4" w:rsidP="00FC3199">
            <w:pPr>
              <w:pStyle w:val="TAH"/>
              <w:rPr>
                <w:lang w:val="fr-FR"/>
              </w:rPr>
            </w:pPr>
            <w:r w:rsidRPr="000D3CFB">
              <w:rPr>
                <w:lang w:val="fr-FR"/>
              </w:rPr>
              <w:t>DCI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43624487" w14:textId="77777777" w:rsidR="00100EB4" w:rsidRPr="000D3CFB" w:rsidRDefault="00100EB4" w:rsidP="00FC3199">
            <w:pPr>
              <w:pStyle w:val="TAH"/>
            </w:pPr>
            <w:r w:rsidRPr="000D3CFB">
              <w:t>Search Space</w:t>
            </w:r>
          </w:p>
        </w:tc>
        <w:tc>
          <w:tcPr>
            <w:tcW w:w="5780" w:type="dxa"/>
            <w:tcBorders>
              <w:top w:val="single" w:sz="4" w:space="0" w:color="auto"/>
              <w:left w:val="single" w:sz="4" w:space="0" w:color="auto"/>
              <w:bottom w:val="single" w:sz="4" w:space="0" w:color="auto"/>
              <w:right w:val="single" w:sz="4" w:space="0" w:color="auto"/>
            </w:tcBorders>
            <w:shd w:val="clear" w:color="auto" w:fill="E0E0E0"/>
            <w:vAlign w:val="center"/>
          </w:tcPr>
          <w:p w14:paraId="2BEBC523" w14:textId="77777777" w:rsidR="00100EB4" w:rsidRPr="000D3CFB" w:rsidRDefault="00100EB4" w:rsidP="00FC3199">
            <w:pPr>
              <w:pStyle w:val="TAH"/>
            </w:pPr>
            <w:r w:rsidRPr="000D3CFB">
              <w:t xml:space="preserve">Transmission </w:t>
            </w:r>
            <w:r w:rsidRPr="000D3CFB">
              <w:rPr>
                <w:rFonts w:eastAsia="MS Mincho" w:hint="eastAsia"/>
              </w:rPr>
              <w:t>scheme</w:t>
            </w:r>
            <w:r w:rsidRPr="000D3CFB">
              <w:t xml:space="preserve"> of PDSCH corresponding to EPDCCH</w:t>
            </w:r>
          </w:p>
        </w:tc>
      </w:tr>
      <w:tr w:rsidR="00100EB4" w:rsidRPr="000D3CFB" w14:paraId="74709E76" w14:textId="77777777" w:rsidTr="008D063D">
        <w:trPr>
          <w:cantSplit/>
          <w:jc w:val="center"/>
        </w:trPr>
        <w:tc>
          <w:tcPr>
            <w:tcW w:w="1609" w:type="dxa"/>
            <w:vMerge w:val="restart"/>
            <w:shd w:val="clear" w:color="auto" w:fill="auto"/>
            <w:vAlign w:val="center"/>
          </w:tcPr>
          <w:p w14:paraId="262171CA"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1</w:t>
            </w:r>
          </w:p>
        </w:tc>
        <w:tc>
          <w:tcPr>
            <w:tcW w:w="1334" w:type="dxa"/>
            <w:vAlign w:val="center"/>
          </w:tcPr>
          <w:p w14:paraId="6C170DE0" w14:textId="77777777" w:rsidR="00100EB4" w:rsidRPr="000D3CFB" w:rsidRDefault="00100EB4" w:rsidP="00FC3199">
            <w:pPr>
              <w:pStyle w:val="TAL"/>
              <w:rPr>
                <w:sz w:val="16"/>
                <w:szCs w:val="16"/>
                <w:lang w:val="fr-FR"/>
              </w:rPr>
            </w:pPr>
            <w:r w:rsidRPr="000D3CFB">
              <w:rPr>
                <w:sz w:val="16"/>
                <w:szCs w:val="16"/>
                <w:lang w:val="fr-FR"/>
              </w:rPr>
              <w:t>DCI format 1A</w:t>
            </w:r>
          </w:p>
        </w:tc>
        <w:tc>
          <w:tcPr>
            <w:tcW w:w="1134" w:type="dxa"/>
            <w:vAlign w:val="center"/>
          </w:tcPr>
          <w:p w14:paraId="4B7C2CC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75CDD4FB" w14:textId="77777777" w:rsidR="00100EB4" w:rsidRPr="000D3CFB" w:rsidRDefault="00100EB4"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302DF040" w14:textId="77777777" w:rsidTr="008D063D">
        <w:trPr>
          <w:cantSplit/>
          <w:jc w:val="center"/>
        </w:trPr>
        <w:tc>
          <w:tcPr>
            <w:tcW w:w="1609" w:type="dxa"/>
            <w:vMerge/>
            <w:shd w:val="clear" w:color="auto" w:fill="auto"/>
            <w:vAlign w:val="center"/>
          </w:tcPr>
          <w:p w14:paraId="1F7C09AF" w14:textId="77777777" w:rsidR="00100EB4" w:rsidRPr="000D3CFB" w:rsidRDefault="00100EB4" w:rsidP="00FC3199">
            <w:pPr>
              <w:pStyle w:val="TAL"/>
              <w:jc w:val="center"/>
              <w:rPr>
                <w:rFonts w:eastAsia="MS Mincho"/>
                <w:b/>
              </w:rPr>
            </w:pPr>
          </w:p>
        </w:tc>
        <w:tc>
          <w:tcPr>
            <w:tcW w:w="1334" w:type="dxa"/>
            <w:vAlign w:val="center"/>
          </w:tcPr>
          <w:p w14:paraId="748C38F1" w14:textId="77777777" w:rsidR="00100EB4" w:rsidRPr="000D3CFB" w:rsidRDefault="00100EB4" w:rsidP="00FC3199">
            <w:pPr>
              <w:pStyle w:val="TAL"/>
              <w:rPr>
                <w:sz w:val="16"/>
                <w:szCs w:val="16"/>
              </w:rPr>
            </w:pPr>
            <w:r w:rsidRPr="000D3CFB">
              <w:rPr>
                <w:sz w:val="16"/>
                <w:szCs w:val="16"/>
              </w:rPr>
              <w:t>DCI format 1</w:t>
            </w:r>
          </w:p>
        </w:tc>
        <w:tc>
          <w:tcPr>
            <w:tcW w:w="1134" w:type="dxa"/>
            <w:vAlign w:val="center"/>
          </w:tcPr>
          <w:p w14:paraId="4271627F"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12DC802D" w14:textId="77777777" w:rsidR="00100EB4" w:rsidRPr="000D3CFB" w:rsidRDefault="00100EB4"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35824C4F" w14:textId="77777777" w:rsidTr="008D063D">
        <w:trPr>
          <w:cantSplit/>
          <w:jc w:val="center"/>
        </w:trPr>
        <w:tc>
          <w:tcPr>
            <w:tcW w:w="1609" w:type="dxa"/>
            <w:vMerge w:val="restart"/>
            <w:shd w:val="clear" w:color="auto" w:fill="auto"/>
            <w:vAlign w:val="center"/>
          </w:tcPr>
          <w:p w14:paraId="6D66A00A" w14:textId="77777777" w:rsidR="00100EB4" w:rsidRPr="000D3CFB" w:rsidRDefault="00100EB4" w:rsidP="00FC3199">
            <w:pPr>
              <w:pStyle w:val="TAL"/>
              <w:jc w:val="center"/>
              <w:rPr>
                <w:rFonts w:eastAsia="MS Mincho"/>
                <w:b/>
              </w:rPr>
            </w:pPr>
            <w:r w:rsidRPr="000D3CFB">
              <w:rPr>
                <w:rFonts w:eastAsia="MS Mincho" w:hint="eastAsia"/>
                <w:b/>
              </w:rPr>
              <w:t>Mode 2</w:t>
            </w:r>
          </w:p>
        </w:tc>
        <w:tc>
          <w:tcPr>
            <w:tcW w:w="1334" w:type="dxa"/>
            <w:vAlign w:val="center"/>
          </w:tcPr>
          <w:p w14:paraId="151682D7" w14:textId="77777777" w:rsidR="00100EB4" w:rsidRPr="000D3CFB" w:rsidRDefault="00100EB4" w:rsidP="00FC3199">
            <w:pPr>
              <w:pStyle w:val="TAL"/>
              <w:rPr>
                <w:sz w:val="16"/>
                <w:szCs w:val="16"/>
              </w:rPr>
            </w:pPr>
            <w:r w:rsidRPr="000D3CFB">
              <w:rPr>
                <w:sz w:val="16"/>
                <w:szCs w:val="16"/>
              </w:rPr>
              <w:t>DCI format 1A</w:t>
            </w:r>
          </w:p>
        </w:tc>
        <w:tc>
          <w:tcPr>
            <w:tcW w:w="1134" w:type="dxa"/>
            <w:vAlign w:val="center"/>
          </w:tcPr>
          <w:p w14:paraId="1BA63877"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52D0F636"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F18763F" w14:textId="77777777" w:rsidTr="008D063D">
        <w:trPr>
          <w:cantSplit/>
          <w:jc w:val="center"/>
        </w:trPr>
        <w:tc>
          <w:tcPr>
            <w:tcW w:w="1609" w:type="dxa"/>
            <w:vMerge/>
            <w:shd w:val="clear" w:color="auto" w:fill="auto"/>
            <w:vAlign w:val="center"/>
          </w:tcPr>
          <w:p w14:paraId="62B6529B" w14:textId="77777777" w:rsidR="00100EB4" w:rsidRPr="000D3CFB" w:rsidRDefault="00100EB4" w:rsidP="00FC3199">
            <w:pPr>
              <w:pStyle w:val="TAL"/>
              <w:jc w:val="center"/>
              <w:rPr>
                <w:rFonts w:eastAsia="MS Mincho"/>
                <w:b/>
              </w:rPr>
            </w:pPr>
          </w:p>
        </w:tc>
        <w:tc>
          <w:tcPr>
            <w:tcW w:w="1334" w:type="dxa"/>
            <w:vAlign w:val="center"/>
          </w:tcPr>
          <w:p w14:paraId="078BF155" w14:textId="77777777" w:rsidR="00100EB4" w:rsidRPr="000D3CFB" w:rsidRDefault="00100EB4" w:rsidP="00FC3199">
            <w:pPr>
              <w:pStyle w:val="TAL"/>
              <w:rPr>
                <w:sz w:val="16"/>
                <w:szCs w:val="16"/>
              </w:rPr>
            </w:pPr>
            <w:r w:rsidRPr="000D3CFB">
              <w:rPr>
                <w:sz w:val="16"/>
                <w:szCs w:val="16"/>
              </w:rPr>
              <w:t>DCI format 1</w:t>
            </w:r>
          </w:p>
        </w:tc>
        <w:tc>
          <w:tcPr>
            <w:tcW w:w="1134" w:type="dxa"/>
            <w:vAlign w:val="center"/>
          </w:tcPr>
          <w:p w14:paraId="1EB6085F"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486BEAB8" w14:textId="77777777" w:rsidR="00100EB4" w:rsidRPr="000D3CFB" w:rsidRDefault="00100EB4"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5D9A6C5" w14:textId="77777777" w:rsidTr="008D063D">
        <w:trPr>
          <w:cantSplit/>
          <w:jc w:val="center"/>
        </w:trPr>
        <w:tc>
          <w:tcPr>
            <w:tcW w:w="1609" w:type="dxa"/>
            <w:vMerge w:val="restart"/>
            <w:shd w:val="clear" w:color="auto" w:fill="auto"/>
            <w:vAlign w:val="center"/>
          </w:tcPr>
          <w:p w14:paraId="187D5430"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3</w:t>
            </w:r>
          </w:p>
        </w:tc>
        <w:tc>
          <w:tcPr>
            <w:tcW w:w="1334" w:type="dxa"/>
            <w:vAlign w:val="center"/>
          </w:tcPr>
          <w:p w14:paraId="1B136E50" w14:textId="77777777" w:rsidR="00100EB4" w:rsidRPr="000D3CFB" w:rsidRDefault="00100EB4" w:rsidP="00FC3199">
            <w:pPr>
              <w:pStyle w:val="TAL"/>
              <w:rPr>
                <w:sz w:val="16"/>
                <w:szCs w:val="16"/>
                <w:lang w:val="fr-FR"/>
              </w:rPr>
            </w:pPr>
            <w:r w:rsidRPr="000D3CFB">
              <w:rPr>
                <w:sz w:val="16"/>
                <w:szCs w:val="16"/>
                <w:lang w:val="fr-FR"/>
              </w:rPr>
              <w:t>DCI format 1A</w:t>
            </w:r>
          </w:p>
        </w:tc>
        <w:tc>
          <w:tcPr>
            <w:tcW w:w="1134" w:type="dxa"/>
            <w:vAlign w:val="center"/>
          </w:tcPr>
          <w:p w14:paraId="537BA15E"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48EA76BA"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7F3FD107" w14:textId="77777777" w:rsidTr="008D063D">
        <w:trPr>
          <w:cantSplit/>
          <w:jc w:val="center"/>
        </w:trPr>
        <w:tc>
          <w:tcPr>
            <w:tcW w:w="1609" w:type="dxa"/>
            <w:vMerge/>
            <w:shd w:val="clear" w:color="auto" w:fill="auto"/>
            <w:vAlign w:val="center"/>
          </w:tcPr>
          <w:p w14:paraId="69DFAE4D" w14:textId="77777777" w:rsidR="00100EB4" w:rsidRPr="000D3CFB" w:rsidRDefault="00100EB4" w:rsidP="00FC3199">
            <w:pPr>
              <w:pStyle w:val="TAL"/>
              <w:jc w:val="center"/>
              <w:rPr>
                <w:rFonts w:eastAsia="MS Mincho"/>
                <w:b/>
              </w:rPr>
            </w:pPr>
          </w:p>
        </w:tc>
        <w:tc>
          <w:tcPr>
            <w:tcW w:w="1334" w:type="dxa"/>
            <w:vAlign w:val="center"/>
          </w:tcPr>
          <w:p w14:paraId="452EBEE7" w14:textId="77777777" w:rsidR="00100EB4" w:rsidRPr="000D3CFB" w:rsidRDefault="00100EB4" w:rsidP="00FC3199">
            <w:pPr>
              <w:pStyle w:val="TAL"/>
              <w:rPr>
                <w:sz w:val="16"/>
                <w:szCs w:val="16"/>
              </w:rPr>
            </w:pPr>
            <w:r w:rsidRPr="000D3CFB">
              <w:rPr>
                <w:sz w:val="16"/>
                <w:szCs w:val="16"/>
              </w:rPr>
              <w:t>DCI format 2A</w:t>
            </w:r>
          </w:p>
        </w:tc>
        <w:tc>
          <w:tcPr>
            <w:tcW w:w="1134" w:type="dxa"/>
            <w:vAlign w:val="center"/>
          </w:tcPr>
          <w:p w14:paraId="2D5E7238"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1B50A111" w14:textId="77777777" w:rsidR="00100EB4" w:rsidRPr="000D3CFB" w:rsidRDefault="00100EB4" w:rsidP="00FC3199">
            <w:pPr>
              <w:pStyle w:val="TAL"/>
              <w:rPr>
                <w:sz w:val="16"/>
                <w:szCs w:val="16"/>
              </w:rPr>
            </w:pPr>
            <w:r w:rsidRPr="000D3CFB">
              <w:rPr>
                <w:rFonts w:eastAsia="MS Mincho"/>
                <w:sz w:val="16"/>
                <w:szCs w:val="16"/>
              </w:rPr>
              <w:t xml:space="preserve">Large delay CDD (see </w:t>
            </w:r>
            <w:r w:rsidR="00087FD5" w:rsidRPr="000D3CFB">
              <w:rPr>
                <w:rFonts w:eastAsia="MS Mincho"/>
                <w:sz w:val="16"/>
                <w:szCs w:val="16"/>
              </w:rPr>
              <w:t>Subclause</w:t>
            </w:r>
            <w:r w:rsidRPr="000D3CFB">
              <w:rPr>
                <w:rFonts w:eastAsia="MS Mincho"/>
                <w:sz w:val="16"/>
                <w:szCs w:val="16"/>
              </w:rPr>
              <w:t xml:space="preserve"> 7.1.3)</w:t>
            </w:r>
            <w:r w:rsidR="00EA4E3A" w:rsidRPr="000D3CFB">
              <w:rPr>
                <w:rFonts w:eastAsia="MS Mincho" w:hint="eastAsia"/>
                <w:sz w:val="16"/>
                <w:szCs w:val="16"/>
              </w:rPr>
              <w:t xml:space="preserve"> </w:t>
            </w:r>
            <w:r w:rsidRPr="000D3CFB">
              <w:rPr>
                <w:rFonts w:eastAsia="MS Mincho" w:hint="eastAsia"/>
                <w:sz w:val="16"/>
                <w:szCs w:val="16"/>
              </w:rPr>
              <w:t xml:space="preserve">or </w:t>
            </w: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0DAFB663" w14:textId="77777777" w:rsidTr="008D063D">
        <w:trPr>
          <w:cantSplit/>
          <w:jc w:val="center"/>
        </w:trPr>
        <w:tc>
          <w:tcPr>
            <w:tcW w:w="1609" w:type="dxa"/>
            <w:vMerge w:val="restart"/>
            <w:shd w:val="clear" w:color="auto" w:fill="auto"/>
            <w:vAlign w:val="center"/>
          </w:tcPr>
          <w:p w14:paraId="4E43012A"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4</w:t>
            </w:r>
          </w:p>
        </w:tc>
        <w:tc>
          <w:tcPr>
            <w:tcW w:w="1334" w:type="dxa"/>
            <w:vAlign w:val="center"/>
          </w:tcPr>
          <w:p w14:paraId="7B907967" w14:textId="77777777" w:rsidR="00100EB4" w:rsidRPr="000D3CFB" w:rsidRDefault="00100EB4" w:rsidP="00FC3199">
            <w:pPr>
              <w:pStyle w:val="TAL"/>
              <w:rPr>
                <w:sz w:val="16"/>
                <w:szCs w:val="16"/>
                <w:lang w:val="fr-FR"/>
              </w:rPr>
            </w:pPr>
            <w:r w:rsidRPr="000D3CFB">
              <w:rPr>
                <w:sz w:val="16"/>
                <w:szCs w:val="16"/>
                <w:lang w:val="fr-FR"/>
              </w:rPr>
              <w:t>DCI format 1A</w:t>
            </w:r>
          </w:p>
        </w:tc>
        <w:tc>
          <w:tcPr>
            <w:tcW w:w="1134" w:type="dxa"/>
            <w:vAlign w:val="center"/>
          </w:tcPr>
          <w:p w14:paraId="708E59C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20162C57"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07DA50E5" w14:textId="77777777" w:rsidTr="008D063D">
        <w:trPr>
          <w:cantSplit/>
          <w:jc w:val="center"/>
        </w:trPr>
        <w:tc>
          <w:tcPr>
            <w:tcW w:w="1609" w:type="dxa"/>
            <w:vMerge/>
            <w:shd w:val="clear" w:color="auto" w:fill="auto"/>
            <w:vAlign w:val="center"/>
          </w:tcPr>
          <w:p w14:paraId="28F4B0F5" w14:textId="77777777" w:rsidR="00100EB4" w:rsidRPr="000D3CFB" w:rsidRDefault="00100EB4" w:rsidP="00FC3199">
            <w:pPr>
              <w:pStyle w:val="TAL"/>
              <w:jc w:val="center"/>
              <w:rPr>
                <w:rFonts w:eastAsia="MS Mincho"/>
                <w:b/>
              </w:rPr>
            </w:pPr>
          </w:p>
        </w:tc>
        <w:tc>
          <w:tcPr>
            <w:tcW w:w="1334" w:type="dxa"/>
            <w:vAlign w:val="center"/>
          </w:tcPr>
          <w:p w14:paraId="4E357B4C" w14:textId="77777777" w:rsidR="00100EB4" w:rsidRPr="000D3CFB" w:rsidRDefault="00100EB4" w:rsidP="00FC3199">
            <w:pPr>
              <w:pStyle w:val="TAL"/>
              <w:rPr>
                <w:sz w:val="16"/>
                <w:szCs w:val="16"/>
              </w:rPr>
            </w:pPr>
            <w:r w:rsidRPr="000D3CFB">
              <w:rPr>
                <w:sz w:val="16"/>
                <w:szCs w:val="16"/>
              </w:rPr>
              <w:t>DCI format 2</w:t>
            </w:r>
          </w:p>
        </w:tc>
        <w:tc>
          <w:tcPr>
            <w:tcW w:w="1134" w:type="dxa"/>
            <w:vAlign w:val="center"/>
          </w:tcPr>
          <w:p w14:paraId="74C7F9B5"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36C3928F" w14:textId="77777777" w:rsidR="00100EB4" w:rsidRPr="000D3CFB" w:rsidRDefault="00100EB4" w:rsidP="00FC3199">
            <w:pPr>
              <w:pStyle w:val="TAL"/>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7.1.4)</w:t>
            </w:r>
            <w:r w:rsidRPr="000D3CFB">
              <w:rPr>
                <w:rFonts w:eastAsia="MS Mincho" w:hint="eastAsia"/>
                <w:sz w:val="16"/>
                <w:szCs w:val="16"/>
              </w:rPr>
              <w:t xml:space="preserve">or </w:t>
            </w: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730AE222" w14:textId="77777777" w:rsidTr="008D063D">
        <w:trPr>
          <w:cantSplit/>
          <w:jc w:val="center"/>
        </w:trPr>
        <w:tc>
          <w:tcPr>
            <w:tcW w:w="1609" w:type="dxa"/>
            <w:vMerge w:val="restart"/>
            <w:shd w:val="clear" w:color="auto" w:fill="auto"/>
            <w:vAlign w:val="center"/>
          </w:tcPr>
          <w:p w14:paraId="5D5E059B"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5</w:t>
            </w:r>
          </w:p>
        </w:tc>
        <w:tc>
          <w:tcPr>
            <w:tcW w:w="1334" w:type="dxa"/>
            <w:vAlign w:val="center"/>
          </w:tcPr>
          <w:p w14:paraId="7B09EFC9" w14:textId="77777777" w:rsidR="00100EB4" w:rsidRPr="000D3CFB" w:rsidRDefault="00100EB4" w:rsidP="00FC3199">
            <w:pPr>
              <w:pStyle w:val="TAL"/>
              <w:rPr>
                <w:sz w:val="16"/>
                <w:szCs w:val="16"/>
                <w:lang w:val="fr-FR"/>
              </w:rPr>
            </w:pPr>
            <w:r w:rsidRPr="000D3CFB">
              <w:rPr>
                <w:sz w:val="16"/>
                <w:szCs w:val="16"/>
                <w:lang w:val="fr-FR"/>
              </w:rPr>
              <w:t>DCI format 1A</w:t>
            </w:r>
          </w:p>
        </w:tc>
        <w:tc>
          <w:tcPr>
            <w:tcW w:w="1134" w:type="dxa"/>
            <w:vAlign w:val="center"/>
          </w:tcPr>
          <w:p w14:paraId="4740E21D"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1F2F4230"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73A5B8D0" w14:textId="77777777" w:rsidTr="008D063D">
        <w:trPr>
          <w:cantSplit/>
          <w:jc w:val="center"/>
        </w:trPr>
        <w:tc>
          <w:tcPr>
            <w:tcW w:w="1609" w:type="dxa"/>
            <w:vMerge/>
            <w:shd w:val="clear" w:color="auto" w:fill="auto"/>
            <w:vAlign w:val="center"/>
          </w:tcPr>
          <w:p w14:paraId="0392231F" w14:textId="77777777" w:rsidR="00100EB4" w:rsidRPr="000D3CFB" w:rsidRDefault="00100EB4" w:rsidP="00FC3199">
            <w:pPr>
              <w:pStyle w:val="TAL"/>
              <w:jc w:val="center"/>
              <w:rPr>
                <w:rFonts w:eastAsia="MS Mincho"/>
                <w:b/>
              </w:rPr>
            </w:pPr>
          </w:p>
        </w:tc>
        <w:tc>
          <w:tcPr>
            <w:tcW w:w="1334" w:type="dxa"/>
            <w:vAlign w:val="center"/>
          </w:tcPr>
          <w:p w14:paraId="185A1DFA" w14:textId="77777777" w:rsidR="00100EB4" w:rsidRPr="000D3CFB" w:rsidRDefault="00100EB4" w:rsidP="00FC3199">
            <w:pPr>
              <w:pStyle w:val="TAL"/>
              <w:rPr>
                <w:sz w:val="16"/>
                <w:szCs w:val="16"/>
              </w:rPr>
            </w:pPr>
            <w:r w:rsidRPr="000D3CFB">
              <w:rPr>
                <w:sz w:val="16"/>
                <w:szCs w:val="16"/>
              </w:rPr>
              <w:t>DCI format 1D</w:t>
            </w:r>
          </w:p>
        </w:tc>
        <w:tc>
          <w:tcPr>
            <w:tcW w:w="1134" w:type="dxa"/>
            <w:vAlign w:val="center"/>
          </w:tcPr>
          <w:p w14:paraId="543CBEC2"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396F087F" w14:textId="77777777" w:rsidR="00100EB4" w:rsidRPr="000D3CFB" w:rsidRDefault="00100EB4" w:rsidP="00FC3199">
            <w:pPr>
              <w:pStyle w:val="TAL"/>
              <w:rPr>
                <w:rFonts w:eastAsia="MS Mincho"/>
                <w:sz w:val="16"/>
                <w:szCs w:val="16"/>
              </w:rPr>
            </w:pPr>
            <w:r w:rsidRPr="000D3CFB">
              <w:rPr>
                <w:rFonts w:eastAsia="MS Mincho"/>
                <w:sz w:val="16"/>
                <w:szCs w:val="16"/>
              </w:rPr>
              <w:t>Multi-user MIMO</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7.1.5)</w:t>
            </w:r>
          </w:p>
        </w:tc>
      </w:tr>
      <w:tr w:rsidR="00100EB4" w:rsidRPr="000D3CFB" w14:paraId="2FEA0014" w14:textId="77777777" w:rsidTr="008D063D">
        <w:trPr>
          <w:cantSplit/>
          <w:jc w:val="center"/>
        </w:trPr>
        <w:tc>
          <w:tcPr>
            <w:tcW w:w="1609" w:type="dxa"/>
            <w:vMerge w:val="restart"/>
            <w:shd w:val="clear" w:color="auto" w:fill="auto"/>
            <w:vAlign w:val="center"/>
          </w:tcPr>
          <w:p w14:paraId="37B00B1C"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6</w:t>
            </w:r>
          </w:p>
        </w:tc>
        <w:tc>
          <w:tcPr>
            <w:tcW w:w="1334" w:type="dxa"/>
            <w:vAlign w:val="center"/>
          </w:tcPr>
          <w:p w14:paraId="77A6FB46"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134" w:type="dxa"/>
            <w:vAlign w:val="center"/>
          </w:tcPr>
          <w:p w14:paraId="5C029EEB"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6B978C30"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17B6681" w14:textId="77777777" w:rsidTr="008D063D">
        <w:trPr>
          <w:cantSplit/>
          <w:jc w:val="center"/>
        </w:trPr>
        <w:tc>
          <w:tcPr>
            <w:tcW w:w="1609" w:type="dxa"/>
            <w:vMerge/>
            <w:shd w:val="clear" w:color="auto" w:fill="auto"/>
            <w:vAlign w:val="center"/>
          </w:tcPr>
          <w:p w14:paraId="3F11D5CF" w14:textId="77777777" w:rsidR="00100EB4" w:rsidRPr="000D3CFB" w:rsidRDefault="00100EB4" w:rsidP="00FC3199">
            <w:pPr>
              <w:pStyle w:val="TAL"/>
              <w:jc w:val="center"/>
              <w:rPr>
                <w:rFonts w:eastAsia="MS Mincho"/>
                <w:b/>
              </w:rPr>
            </w:pPr>
          </w:p>
        </w:tc>
        <w:tc>
          <w:tcPr>
            <w:tcW w:w="1334" w:type="dxa"/>
            <w:vAlign w:val="center"/>
          </w:tcPr>
          <w:p w14:paraId="2A44382C" w14:textId="77777777" w:rsidR="00100EB4" w:rsidRPr="000D3CFB" w:rsidRDefault="00100EB4" w:rsidP="00FC3199">
            <w:pPr>
              <w:pStyle w:val="TAL"/>
              <w:rPr>
                <w:rFonts w:eastAsia="MS Mincho"/>
                <w:sz w:val="16"/>
                <w:szCs w:val="16"/>
                <w:lang w:val="de-DE"/>
              </w:rPr>
            </w:pPr>
            <w:r w:rsidRPr="000D3CFB">
              <w:rPr>
                <w:sz w:val="16"/>
                <w:szCs w:val="16"/>
                <w:lang w:val="de-DE"/>
              </w:rPr>
              <w:t>DCI format 1B</w:t>
            </w:r>
          </w:p>
        </w:tc>
        <w:tc>
          <w:tcPr>
            <w:tcW w:w="1134" w:type="dxa"/>
            <w:vAlign w:val="center"/>
          </w:tcPr>
          <w:p w14:paraId="162BBEE3"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2746C835" w14:textId="77777777" w:rsidR="00100EB4" w:rsidRPr="000D3CFB" w:rsidRDefault="00100EB4" w:rsidP="00FC3199">
            <w:pPr>
              <w:pStyle w:val="TAL"/>
              <w:rPr>
                <w:rFonts w:eastAsia="MS Mincho"/>
                <w:sz w:val="16"/>
                <w:szCs w:val="16"/>
              </w:rPr>
            </w:pPr>
            <w:r w:rsidRPr="000D3CFB">
              <w:rPr>
                <w:rFonts w:eastAsia="MS Mincho"/>
                <w:sz w:val="16"/>
                <w:szCs w:val="16"/>
              </w:rPr>
              <w:t xml:space="preserve">Closed-loop spatial multiplexing (see </w:t>
            </w:r>
            <w:r w:rsidR="00087FD5" w:rsidRPr="000D3CFB">
              <w:rPr>
                <w:rFonts w:eastAsia="MS Mincho"/>
                <w:sz w:val="16"/>
                <w:szCs w:val="16"/>
              </w:rPr>
              <w:t>Subclause</w:t>
            </w:r>
            <w:r w:rsidRPr="000D3CFB">
              <w:rPr>
                <w:rFonts w:eastAsia="MS Mincho"/>
                <w:sz w:val="16"/>
                <w:szCs w:val="16"/>
              </w:rPr>
              <w:t xml:space="preserve"> 7.1.4) using a single transmission layer</w:t>
            </w:r>
          </w:p>
        </w:tc>
      </w:tr>
      <w:tr w:rsidR="00100EB4" w:rsidRPr="000D3CFB" w14:paraId="145F39F2" w14:textId="77777777" w:rsidTr="008D063D">
        <w:trPr>
          <w:cantSplit/>
          <w:jc w:val="center"/>
        </w:trPr>
        <w:tc>
          <w:tcPr>
            <w:tcW w:w="1609" w:type="dxa"/>
            <w:vMerge w:val="restart"/>
            <w:shd w:val="clear" w:color="auto" w:fill="auto"/>
            <w:vAlign w:val="center"/>
          </w:tcPr>
          <w:p w14:paraId="5618471E"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7</w:t>
            </w:r>
          </w:p>
        </w:tc>
        <w:tc>
          <w:tcPr>
            <w:tcW w:w="1334" w:type="dxa"/>
            <w:vAlign w:val="center"/>
          </w:tcPr>
          <w:p w14:paraId="7C6D2515"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134" w:type="dxa"/>
            <w:vAlign w:val="center"/>
          </w:tcPr>
          <w:p w14:paraId="02349902"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36DE974D" w14:textId="77777777" w:rsidR="00100EB4" w:rsidRPr="000D3CFB" w:rsidRDefault="00100EB4" w:rsidP="00FC3199">
            <w:pPr>
              <w:pStyle w:val="TAL"/>
              <w:rPr>
                <w:rFonts w:eastAsia="MS Mincho"/>
                <w:sz w:val="16"/>
                <w:szCs w:val="16"/>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3DF524EE" w14:textId="77777777" w:rsidTr="008D063D">
        <w:trPr>
          <w:cantSplit/>
          <w:jc w:val="center"/>
        </w:trPr>
        <w:tc>
          <w:tcPr>
            <w:tcW w:w="1609" w:type="dxa"/>
            <w:vMerge/>
            <w:shd w:val="clear" w:color="auto" w:fill="auto"/>
            <w:vAlign w:val="center"/>
          </w:tcPr>
          <w:p w14:paraId="243EC2A5" w14:textId="77777777" w:rsidR="00100EB4" w:rsidRPr="000D3CFB" w:rsidRDefault="00100EB4" w:rsidP="00FC3199">
            <w:pPr>
              <w:pStyle w:val="TAL"/>
              <w:jc w:val="center"/>
              <w:rPr>
                <w:rFonts w:eastAsia="MS Mincho"/>
                <w:b/>
              </w:rPr>
            </w:pPr>
          </w:p>
        </w:tc>
        <w:tc>
          <w:tcPr>
            <w:tcW w:w="1334" w:type="dxa"/>
            <w:vAlign w:val="center"/>
          </w:tcPr>
          <w:p w14:paraId="16BE0398" w14:textId="77777777" w:rsidR="00100EB4" w:rsidRPr="000D3CFB" w:rsidRDefault="00100EB4" w:rsidP="00FC3199">
            <w:pPr>
              <w:pStyle w:val="TAL"/>
              <w:rPr>
                <w:sz w:val="16"/>
                <w:szCs w:val="16"/>
              </w:rPr>
            </w:pPr>
            <w:r w:rsidRPr="000D3CFB">
              <w:rPr>
                <w:sz w:val="16"/>
                <w:szCs w:val="16"/>
              </w:rPr>
              <w:t>DCI format 1</w:t>
            </w:r>
          </w:p>
        </w:tc>
        <w:tc>
          <w:tcPr>
            <w:tcW w:w="1134" w:type="dxa"/>
            <w:vAlign w:val="center"/>
          </w:tcPr>
          <w:p w14:paraId="129C94EB"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1C09C5C7" w14:textId="77777777" w:rsidR="00100EB4" w:rsidRPr="000D3CFB" w:rsidRDefault="00100EB4" w:rsidP="00FC3199">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2A1956E3" w14:textId="77777777" w:rsidTr="008D063D">
        <w:trPr>
          <w:cantSplit/>
          <w:jc w:val="center"/>
        </w:trPr>
        <w:tc>
          <w:tcPr>
            <w:tcW w:w="1609" w:type="dxa"/>
            <w:vMerge w:val="restart"/>
            <w:shd w:val="clear" w:color="auto" w:fill="auto"/>
            <w:vAlign w:val="center"/>
          </w:tcPr>
          <w:p w14:paraId="00969CCD" w14:textId="77777777" w:rsidR="00100EB4" w:rsidRPr="000D3CFB" w:rsidRDefault="00100EB4" w:rsidP="00FC3199">
            <w:pPr>
              <w:pStyle w:val="TAL"/>
              <w:jc w:val="center"/>
              <w:rPr>
                <w:rFonts w:eastAsia="MS Mincho"/>
                <w:b/>
              </w:rPr>
            </w:pPr>
            <w:r w:rsidRPr="000D3CFB">
              <w:rPr>
                <w:rFonts w:eastAsia="MS Mincho"/>
                <w:b/>
              </w:rPr>
              <w:t>Mode 8</w:t>
            </w:r>
          </w:p>
        </w:tc>
        <w:tc>
          <w:tcPr>
            <w:tcW w:w="1334" w:type="dxa"/>
            <w:vAlign w:val="center"/>
          </w:tcPr>
          <w:p w14:paraId="2D0A0BE3" w14:textId="77777777" w:rsidR="00100EB4" w:rsidRPr="000D3CFB" w:rsidRDefault="00100EB4" w:rsidP="00FC3199">
            <w:pPr>
              <w:pStyle w:val="TAL"/>
              <w:rPr>
                <w:sz w:val="16"/>
                <w:szCs w:val="16"/>
              </w:rPr>
            </w:pPr>
            <w:r w:rsidRPr="000D3CFB">
              <w:rPr>
                <w:sz w:val="16"/>
                <w:szCs w:val="16"/>
              </w:rPr>
              <w:t>DCI format 1A</w:t>
            </w:r>
          </w:p>
        </w:tc>
        <w:tc>
          <w:tcPr>
            <w:tcW w:w="1134" w:type="dxa"/>
            <w:vAlign w:val="center"/>
          </w:tcPr>
          <w:p w14:paraId="7576CBC5"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697434C5" w14:textId="77777777" w:rsidR="00100EB4" w:rsidRPr="000D3CFB" w:rsidRDefault="00100EB4" w:rsidP="00FC3199">
            <w:pPr>
              <w:pStyle w:val="TAL"/>
              <w:rPr>
                <w:sz w:val="16"/>
                <w:szCs w:val="16"/>
                <w:highlight w:val="yellow"/>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24CBAFF6" w14:textId="77777777" w:rsidTr="008D063D">
        <w:trPr>
          <w:cantSplit/>
          <w:jc w:val="center"/>
        </w:trPr>
        <w:tc>
          <w:tcPr>
            <w:tcW w:w="1609" w:type="dxa"/>
            <w:vMerge/>
            <w:shd w:val="clear" w:color="auto" w:fill="auto"/>
            <w:vAlign w:val="center"/>
          </w:tcPr>
          <w:p w14:paraId="29271CD5" w14:textId="77777777" w:rsidR="00100EB4" w:rsidRPr="000D3CFB" w:rsidRDefault="00100EB4" w:rsidP="00FC3199">
            <w:pPr>
              <w:pStyle w:val="TAL"/>
              <w:jc w:val="center"/>
              <w:rPr>
                <w:rFonts w:eastAsia="MS Mincho"/>
                <w:b/>
              </w:rPr>
            </w:pPr>
          </w:p>
        </w:tc>
        <w:tc>
          <w:tcPr>
            <w:tcW w:w="1334" w:type="dxa"/>
            <w:vAlign w:val="center"/>
          </w:tcPr>
          <w:p w14:paraId="5C89CD1A" w14:textId="77777777" w:rsidR="00100EB4" w:rsidRPr="000D3CFB" w:rsidRDefault="00100EB4" w:rsidP="00FC3199">
            <w:pPr>
              <w:pStyle w:val="TAL"/>
              <w:rPr>
                <w:sz w:val="16"/>
                <w:szCs w:val="16"/>
                <w:lang w:val="de-DE"/>
              </w:rPr>
            </w:pPr>
            <w:r w:rsidRPr="000D3CFB">
              <w:rPr>
                <w:sz w:val="16"/>
                <w:szCs w:val="16"/>
                <w:lang w:val="de-DE"/>
              </w:rPr>
              <w:t>DCI format 2B</w:t>
            </w:r>
          </w:p>
        </w:tc>
        <w:tc>
          <w:tcPr>
            <w:tcW w:w="1134" w:type="dxa"/>
            <w:vAlign w:val="center"/>
          </w:tcPr>
          <w:p w14:paraId="2D8E415A"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456DEA8B" w14:textId="77777777" w:rsidR="00100EB4" w:rsidRPr="000D3CFB" w:rsidRDefault="00100EB4" w:rsidP="00FC3199">
            <w:pPr>
              <w:pStyle w:val="TAL"/>
              <w:rPr>
                <w:sz w:val="16"/>
                <w:szCs w:val="16"/>
              </w:rPr>
            </w:pPr>
            <w:r w:rsidRPr="000D3CFB">
              <w:rPr>
                <w:sz w:val="16"/>
                <w:szCs w:val="16"/>
              </w:rPr>
              <w:t xml:space="preserve">Dual layer transmission, port 7 and 8 (see </w:t>
            </w:r>
            <w:r w:rsidR="00087FD5" w:rsidRPr="000D3CFB">
              <w:rPr>
                <w:sz w:val="16"/>
                <w:szCs w:val="16"/>
              </w:rPr>
              <w:t>Subclause</w:t>
            </w:r>
            <w:r w:rsidRPr="000D3CFB">
              <w:rPr>
                <w:sz w:val="16"/>
                <w:szCs w:val="16"/>
              </w:rPr>
              <w:t xml:space="preserve"> 7.1.5A) or single-antenna port, port 7 or 8 (see </w:t>
            </w:r>
            <w:r w:rsidR="00087FD5" w:rsidRPr="000D3CFB">
              <w:rPr>
                <w:sz w:val="16"/>
                <w:szCs w:val="16"/>
              </w:rPr>
              <w:t>Subclause</w:t>
            </w:r>
            <w:r w:rsidRPr="000D3CFB">
              <w:rPr>
                <w:sz w:val="16"/>
                <w:szCs w:val="16"/>
              </w:rPr>
              <w:t xml:space="preserve"> 7.1.1)</w:t>
            </w:r>
          </w:p>
        </w:tc>
      </w:tr>
      <w:tr w:rsidR="00100EB4" w:rsidRPr="000D3CFB" w14:paraId="00491F9E" w14:textId="77777777" w:rsidTr="008D063D">
        <w:trPr>
          <w:cantSplit/>
          <w:jc w:val="center"/>
        </w:trPr>
        <w:tc>
          <w:tcPr>
            <w:tcW w:w="1609" w:type="dxa"/>
            <w:vMerge w:val="restart"/>
            <w:shd w:val="clear" w:color="auto" w:fill="auto"/>
            <w:vAlign w:val="center"/>
          </w:tcPr>
          <w:p w14:paraId="352A4590" w14:textId="77777777" w:rsidR="00100EB4" w:rsidRPr="000D3CFB" w:rsidRDefault="00100EB4" w:rsidP="00FC3199">
            <w:pPr>
              <w:pStyle w:val="TAL"/>
              <w:jc w:val="center"/>
              <w:rPr>
                <w:rFonts w:eastAsia="MS Mincho"/>
                <w:b/>
              </w:rPr>
            </w:pPr>
            <w:r w:rsidRPr="000D3CFB">
              <w:rPr>
                <w:rFonts w:eastAsia="MS Mincho"/>
                <w:b/>
              </w:rPr>
              <w:t>Mode 9</w:t>
            </w:r>
          </w:p>
        </w:tc>
        <w:tc>
          <w:tcPr>
            <w:tcW w:w="1334" w:type="dxa"/>
            <w:vAlign w:val="center"/>
          </w:tcPr>
          <w:p w14:paraId="31BB6CF2" w14:textId="77777777" w:rsidR="00100EB4" w:rsidRPr="000D3CFB" w:rsidRDefault="00100EB4" w:rsidP="00FC3199">
            <w:pPr>
              <w:pStyle w:val="TAL"/>
              <w:rPr>
                <w:sz w:val="16"/>
                <w:szCs w:val="16"/>
                <w:lang w:val="de-DE"/>
              </w:rPr>
            </w:pPr>
            <w:r w:rsidRPr="000D3CFB">
              <w:rPr>
                <w:sz w:val="16"/>
                <w:szCs w:val="16"/>
              </w:rPr>
              <w:t>DCI format 1A</w:t>
            </w:r>
          </w:p>
        </w:tc>
        <w:tc>
          <w:tcPr>
            <w:tcW w:w="1134" w:type="dxa"/>
            <w:vAlign w:val="center"/>
          </w:tcPr>
          <w:p w14:paraId="7E4F4C43"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432DAA10" w14:textId="77777777" w:rsidR="00100EB4" w:rsidRPr="000D3CFB" w:rsidRDefault="00100EB4" w:rsidP="000F59A0">
            <w:pPr>
              <w:pStyle w:val="TAL"/>
              <w:numPr>
                <w:ilvl w:val="0"/>
                <w:numId w:val="8"/>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p w14:paraId="49E20E3D" w14:textId="77777777" w:rsidR="00100EB4" w:rsidRPr="000D3CFB" w:rsidRDefault="00100EB4" w:rsidP="000F59A0">
            <w:pPr>
              <w:pStyle w:val="TAL"/>
              <w:numPr>
                <w:ilvl w:val="0"/>
                <w:numId w:val="8"/>
              </w:numPr>
              <w:rPr>
                <w:sz w:val="16"/>
                <w:szCs w:val="16"/>
              </w:rPr>
            </w:pPr>
            <w:r w:rsidRPr="000D3CFB">
              <w:rPr>
                <w:rFonts w:eastAsia="MS Mincho"/>
                <w:sz w:val="16"/>
                <w:szCs w:val="16"/>
              </w:rPr>
              <w:t xml:space="preserve">MBSFN subframe: </w:t>
            </w:r>
            <w:r w:rsidRPr="000D3CFB">
              <w:rPr>
                <w:sz w:val="16"/>
                <w:szCs w:val="16"/>
              </w:rPr>
              <w:t xml:space="preserve">Single-antenna port, port 7 (see </w:t>
            </w:r>
            <w:r w:rsidR="00087FD5" w:rsidRPr="000D3CFB">
              <w:rPr>
                <w:sz w:val="16"/>
                <w:szCs w:val="16"/>
              </w:rPr>
              <w:t>Subclause</w:t>
            </w:r>
            <w:r w:rsidRPr="000D3CFB">
              <w:rPr>
                <w:sz w:val="16"/>
                <w:szCs w:val="16"/>
              </w:rPr>
              <w:t xml:space="preserve"> 7.1.1)</w:t>
            </w:r>
          </w:p>
        </w:tc>
      </w:tr>
      <w:tr w:rsidR="00100EB4" w:rsidRPr="000D3CFB" w14:paraId="52DC8401" w14:textId="77777777" w:rsidTr="008D063D">
        <w:trPr>
          <w:cantSplit/>
          <w:jc w:val="center"/>
        </w:trPr>
        <w:tc>
          <w:tcPr>
            <w:tcW w:w="1609" w:type="dxa"/>
            <w:vMerge/>
            <w:shd w:val="clear" w:color="auto" w:fill="auto"/>
            <w:vAlign w:val="center"/>
          </w:tcPr>
          <w:p w14:paraId="104EA1A1" w14:textId="77777777" w:rsidR="00100EB4" w:rsidRPr="000D3CFB" w:rsidRDefault="00100EB4" w:rsidP="00FC3199">
            <w:pPr>
              <w:pStyle w:val="TAL"/>
              <w:jc w:val="center"/>
              <w:rPr>
                <w:rFonts w:eastAsia="MS Mincho"/>
                <w:b/>
              </w:rPr>
            </w:pPr>
          </w:p>
        </w:tc>
        <w:tc>
          <w:tcPr>
            <w:tcW w:w="1334" w:type="dxa"/>
            <w:vAlign w:val="center"/>
          </w:tcPr>
          <w:p w14:paraId="339B5DEE" w14:textId="77777777" w:rsidR="00100EB4" w:rsidRPr="000D3CFB" w:rsidRDefault="00100EB4" w:rsidP="00FC3199">
            <w:pPr>
              <w:pStyle w:val="TAL"/>
              <w:rPr>
                <w:sz w:val="16"/>
                <w:szCs w:val="16"/>
                <w:lang w:val="de-DE"/>
              </w:rPr>
            </w:pPr>
            <w:r w:rsidRPr="000D3CFB">
              <w:rPr>
                <w:sz w:val="16"/>
                <w:szCs w:val="16"/>
              </w:rPr>
              <w:t>DCI format 2C</w:t>
            </w:r>
          </w:p>
        </w:tc>
        <w:tc>
          <w:tcPr>
            <w:tcW w:w="1134" w:type="dxa"/>
            <w:vAlign w:val="center"/>
          </w:tcPr>
          <w:p w14:paraId="6A6F3D65"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4893381D" w14:textId="77777777" w:rsidR="00100EB4" w:rsidRPr="000D3CFB" w:rsidRDefault="00DD69EE"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or dual layer transmission port 7-8 (see </w:t>
            </w:r>
            <w:r w:rsidR="00087FD5" w:rsidRPr="000D3CFB">
              <w:rPr>
                <w:sz w:val="16"/>
                <w:szCs w:val="16"/>
                <w:lang w:eastAsia="en-US"/>
              </w:rPr>
              <w:t>Subclause</w:t>
            </w:r>
            <w:r w:rsidRPr="000D3CFB">
              <w:rPr>
                <w:sz w:val="16"/>
                <w:szCs w:val="16"/>
                <w:lang w:eastAsia="en-US"/>
              </w:rPr>
              <w:t xml:space="preserve"> 7.1.5A), if UE is configured with higher layer parameter </w:t>
            </w:r>
            <w:r w:rsidR="00734AB7" w:rsidRPr="000D3CFB">
              <w:rPr>
                <w:i/>
                <w:sz w:val="16"/>
                <w:szCs w:val="16"/>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00100EB4" w:rsidRPr="000D3CFB">
              <w:rPr>
                <w:rFonts w:eastAsia="MS Mincho"/>
                <w:sz w:val="16"/>
                <w:szCs w:val="16"/>
              </w:rPr>
              <w:t xml:space="preserve">p to 8 layer transmission, ports 7-14 (see </w:t>
            </w:r>
            <w:r w:rsidR="00087FD5" w:rsidRPr="000D3CFB">
              <w:rPr>
                <w:rFonts w:eastAsia="MS Mincho"/>
                <w:sz w:val="16"/>
                <w:szCs w:val="16"/>
              </w:rPr>
              <w:t>Subclause</w:t>
            </w:r>
            <w:r w:rsidR="00100EB4" w:rsidRPr="000D3CFB">
              <w:rPr>
                <w:rFonts w:eastAsia="MS Mincho"/>
                <w:sz w:val="16"/>
                <w:szCs w:val="16"/>
              </w:rPr>
              <w:t xml:space="preserve"> 7.1.5B)</w:t>
            </w:r>
            <w:r w:rsidR="00B67B37" w:rsidRPr="000D3CFB">
              <w:rPr>
                <w:rFonts w:eastAsia="MS Mincho"/>
                <w:sz w:val="16"/>
                <w:szCs w:val="16"/>
              </w:rPr>
              <w:t xml:space="preserve"> </w:t>
            </w:r>
            <w:r w:rsidRPr="000D3CFB">
              <w:rPr>
                <w:rFonts w:eastAsia="MS Mincho"/>
                <w:sz w:val="16"/>
                <w:szCs w:val="16"/>
                <w:lang w:eastAsia="en-US"/>
              </w:rPr>
              <w:t xml:space="preserve">otherwise; </w:t>
            </w:r>
            <w:r w:rsidR="00B67B37" w:rsidRPr="000D3CFB">
              <w:rPr>
                <w:sz w:val="16"/>
                <w:szCs w:val="16"/>
              </w:rPr>
              <w:t xml:space="preserve">or </w:t>
            </w:r>
            <w:r w:rsidR="00CD6A2C" w:rsidRPr="000D3CFB">
              <w:rPr>
                <w:sz w:val="16"/>
                <w:szCs w:val="16"/>
              </w:rPr>
              <w:t xml:space="preserve">single-antenna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B67B37" w:rsidRPr="000D3CFB">
              <w:rPr>
                <w:sz w:val="16"/>
                <w:szCs w:val="16"/>
              </w:rPr>
              <w:t xml:space="preserve">single-antenna port, port 7 or 8 (see </w:t>
            </w:r>
            <w:r w:rsidR="00087FD5" w:rsidRPr="000D3CFB">
              <w:rPr>
                <w:sz w:val="16"/>
                <w:szCs w:val="16"/>
              </w:rPr>
              <w:t>Subclause</w:t>
            </w:r>
            <w:r w:rsidR="00B67B37" w:rsidRPr="000D3CFB">
              <w:rPr>
                <w:sz w:val="16"/>
                <w:szCs w:val="16"/>
              </w:rPr>
              <w:t xml:space="preserve"> 7.1.1)</w:t>
            </w:r>
            <w:r w:rsidR="00CD6A2C" w:rsidRPr="000D3CFB">
              <w:rPr>
                <w:sz w:val="16"/>
                <w:szCs w:val="16"/>
              </w:rPr>
              <w:t xml:space="preserve"> otherwise</w:t>
            </w:r>
          </w:p>
        </w:tc>
      </w:tr>
      <w:tr w:rsidR="00B67B37" w:rsidRPr="000D3CFB" w14:paraId="79C6BE7D" w14:textId="77777777" w:rsidTr="008D063D">
        <w:trPr>
          <w:cantSplit/>
          <w:jc w:val="center"/>
        </w:trPr>
        <w:tc>
          <w:tcPr>
            <w:tcW w:w="1609" w:type="dxa"/>
            <w:vMerge w:val="restart"/>
            <w:shd w:val="clear" w:color="auto" w:fill="auto"/>
            <w:vAlign w:val="center"/>
          </w:tcPr>
          <w:p w14:paraId="70C10189" w14:textId="77777777" w:rsidR="00B67B37" w:rsidRPr="000D3CFB" w:rsidRDefault="00B67B37" w:rsidP="00FC3199">
            <w:pPr>
              <w:pStyle w:val="TAL"/>
              <w:jc w:val="center"/>
              <w:rPr>
                <w:rFonts w:eastAsia="MS Mincho"/>
                <w:b/>
              </w:rPr>
            </w:pPr>
            <w:r w:rsidRPr="000D3CFB">
              <w:rPr>
                <w:rFonts w:eastAsia="MS Mincho"/>
                <w:b/>
              </w:rPr>
              <w:t>Mode 10</w:t>
            </w:r>
          </w:p>
        </w:tc>
        <w:tc>
          <w:tcPr>
            <w:tcW w:w="1334" w:type="dxa"/>
            <w:vAlign w:val="center"/>
          </w:tcPr>
          <w:p w14:paraId="3764E98B" w14:textId="77777777" w:rsidR="00B67B37" w:rsidRPr="000D3CFB" w:rsidRDefault="00B67B37" w:rsidP="00FC3199">
            <w:pPr>
              <w:pStyle w:val="TAL"/>
              <w:rPr>
                <w:sz w:val="16"/>
                <w:szCs w:val="16"/>
                <w:lang w:val="de-DE"/>
              </w:rPr>
            </w:pPr>
            <w:r w:rsidRPr="000D3CFB">
              <w:rPr>
                <w:sz w:val="16"/>
                <w:szCs w:val="16"/>
              </w:rPr>
              <w:t>DCI format 1A</w:t>
            </w:r>
          </w:p>
        </w:tc>
        <w:tc>
          <w:tcPr>
            <w:tcW w:w="1134" w:type="dxa"/>
            <w:vAlign w:val="center"/>
          </w:tcPr>
          <w:p w14:paraId="35604E3E" w14:textId="77777777" w:rsidR="00B67B37" w:rsidRPr="000D3CFB" w:rsidRDefault="00B67B37"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4AA664B5" w14:textId="77777777" w:rsidR="00B67B37" w:rsidRPr="000D3CFB" w:rsidRDefault="00B67B37" w:rsidP="000F59A0">
            <w:pPr>
              <w:pStyle w:val="TAL"/>
              <w:numPr>
                <w:ilvl w:val="0"/>
                <w:numId w:val="8"/>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p w14:paraId="6C7258D4" w14:textId="77777777" w:rsidR="00B67B37" w:rsidRPr="000D3CFB" w:rsidRDefault="00B67B37" w:rsidP="000F59A0">
            <w:pPr>
              <w:pStyle w:val="TAL"/>
              <w:numPr>
                <w:ilvl w:val="0"/>
                <w:numId w:val="8"/>
              </w:numPr>
              <w:rPr>
                <w:rFonts w:eastAsia="MS Mincho"/>
                <w:sz w:val="16"/>
                <w:szCs w:val="16"/>
              </w:rPr>
            </w:pPr>
            <w:r w:rsidRPr="000D3CFB">
              <w:rPr>
                <w:rFonts w:eastAsia="MS Mincho"/>
                <w:sz w:val="16"/>
                <w:szCs w:val="16"/>
              </w:rPr>
              <w:t xml:space="preserve">MBSFN subframe: Single-antenna port, port 7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33750376" w14:textId="77777777" w:rsidTr="008D063D">
        <w:trPr>
          <w:cantSplit/>
          <w:jc w:val="center"/>
        </w:trPr>
        <w:tc>
          <w:tcPr>
            <w:tcW w:w="1609" w:type="dxa"/>
            <w:vMerge/>
            <w:shd w:val="clear" w:color="auto" w:fill="auto"/>
            <w:vAlign w:val="center"/>
          </w:tcPr>
          <w:p w14:paraId="5886BCD1" w14:textId="77777777" w:rsidR="00100EB4" w:rsidRPr="000D3CFB" w:rsidRDefault="00100EB4" w:rsidP="00FC3199">
            <w:pPr>
              <w:pStyle w:val="TAL"/>
              <w:jc w:val="center"/>
              <w:rPr>
                <w:rFonts w:eastAsia="MS Mincho"/>
                <w:b/>
              </w:rPr>
            </w:pPr>
          </w:p>
        </w:tc>
        <w:tc>
          <w:tcPr>
            <w:tcW w:w="1334" w:type="dxa"/>
            <w:vAlign w:val="center"/>
          </w:tcPr>
          <w:p w14:paraId="44067E0F" w14:textId="77777777" w:rsidR="00100EB4" w:rsidRPr="000D3CFB" w:rsidRDefault="00100EB4" w:rsidP="00FC3199">
            <w:pPr>
              <w:pStyle w:val="TAL"/>
              <w:rPr>
                <w:sz w:val="16"/>
                <w:szCs w:val="16"/>
                <w:lang w:val="de-DE"/>
              </w:rPr>
            </w:pPr>
            <w:r w:rsidRPr="000D3CFB">
              <w:rPr>
                <w:sz w:val="16"/>
                <w:szCs w:val="16"/>
              </w:rPr>
              <w:t xml:space="preserve">DCI format </w:t>
            </w:r>
            <w:r w:rsidR="00B67B37" w:rsidRPr="000D3CFB">
              <w:rPr>
                <w:sz w:val="16"/>
                <w:szCs w:val="16"/>
              </w:rPr>
              <w:t>2D</w:t>
            </w:r>
          </w:p>
        </w:tc>
        <w:tc>
          <w:tcPr>
            <w:tcW w:w="1134" w:type="dxa"/>
            <w:vAlign w:val="center"/>
          </w:tcPr>
          <w:p w14:paraId="481EE103"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63AB0894" w14:textId="77777777" w:rsidR="00100EB4" w:rsidRPr="000D3CFB" w:rsidRDefault="00DD69EE"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or dual layer transmission port 7-8 (see </w:t>
            </w:r>
            <w:r w:rsidR="00087FD5" w:rsidRPr="000D3CFB">
              <w:rPr>
                <w:sz w:val="16"/>
                <w:szCs w:val="16"/>
                <w:lang w:eastAsia="en-US"/>
              </w:rPr>
              <w:t>Subclause</w:t>
            </w:r>
            <w:r w:rsidRPr="000D3CFB">
              <w:rPr>
                <w:sz w:val="16"/>
                <w:szCs w:val="16"/>
                <w:lang w:eastAsia="en-US"/>
              </w:rPr>
              <w:t xml:space="preserve"> 7.1.5A), if UE is configured with higher layer parameter </w:t>
            </w:r>
            <w:r w:rsidR="00734AB7" w:rsidRPr="000D3CFB">
              <w:rPr>
                <w:i/>
                <w:sz w:val="16"/>
                <w:szCs w:val="16"/>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00100EB4" w:rsidRPr="000D3CFB">
              <w:rPr>
                <w:rFonts w:eastAsia="MS Mincho"/>
                <w:sz w:val="16"/>
                <w:szCs w:val="16"/>
              </w:rPr>
              <w:t xml:space="preserve">p to 8 layer transmission, ports 7-14 (see </w:t>
            </w:r>
            <w:r w:rsidR="00087FD5" w:rsidRPr="000D3CFB">
              <w:rPr>
                <w:rFonts w:eastAsia="MS Mincho"/>
                <w:sz w:val="16"/>
                <w:szCs w:val="16"/>
              </w:rPr>
              <w:t>Subclause</w:t>
            </w:r>
            <w:r w:rsidR="00100EB4" w:rsidRPr="000D3CFB">
              <w:rPr>
                <w:rFonts w:eastAsia="MS Mincho"/>
                <w:sz w:val="16"/>
                <w:szCs w:val="16"/>
              </w:rPr>
              <w:t xml:space="preserve"> 7.1.5B)</w:t>
            </w:r>
            <w:r w:rsidR="00B67B37" w:rsidRPr="000D3CFB">
              <w:rPr>
                <w:sz w:val="16"/>
                <w:szCs w:val="16"/>
              </w:rPr>
              <w:t xml:space="preserve"> </w:t>
            </w:r>
            <w:r w:rsidRPr="000D3CFB">
              <w:rPr>
                <w:sz w:val="16"/>
                <w:szCs w:val="16"/>
                <w:lang w:eastAsia="en-US"/>
              </w:rPr>
              <w:t xml:space="preserve">otherwise; </w:t>
            </w:r>
            <w:r w:rsidR="00B67B37" w:rsidRPr="000D3CFB">
              <w:rPr>
                <w:sz w:val="16"/>
                <w:szCs w:val="16"/>
              </w:rPr>
              <w:t xml:space="preserve">or </w:t>
            </w:r>
            <w:r w:rsidR="00CD6A2C" w:rsidRPr="000D3CFB">
              <w:rPr>
                <w:sz w:val="16"/>
                <w:szCs w:val="16"/>
              </w:rPr>
              <w:t xml:space="preserve">single-antenna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B67B37" w:rsidRPr="000D3CFB">
              <w:rPr>
                <w:sz w:val="16"/>
                <w:szCs w:val="16"/>
              </w:rPr>
              <w:t xml:space="preserve">single-antenna port, port 7 or 8 (see </w:t>
            </w:r>
            <w:r w:rsidR="00087FD5" w:rsidRPr="000D3CFB">
              <w:rPr>
                <w:sz w:val="16"/>
                <w:szCs w:val="16"/>
              </w:rPr>
              <w:t>Subclause</w:t>
            </w:r>
            <w:r w:rsidR="00B67B37" w:rsidRPr="000D3CFB">
              <w:rPr>
                <w:sz w:val="16"/>
                <w:szCs w:val="16"/>
              </w:rPr>
              <w:t xml:space="preserve"> 7.1.1)</w:t>
            </w:r>
            <w:r w:rsidR="00CD6A2C" w:rsidRPr="000D3CFB">
              <w:rPr>
                <w:sz w:val="16"/>
                <w:szCs w:val="16"/>
              </w:rPr>
              <w:t xml:space="preserve"> otherwise</w:t>
            </w:r>
          </w:p>
        </w:tc>
      </w:tr>
    </w:tbl>
    <w:p w14:paraId="2B129CB6" w14:textId="77777777" w:rsidR="0093274D" w:rsidRPr="000D3CFB" w:rsidRDefault="0093274D">
      <w:pPr>
        <w:rPr>
          <w:rFonts w:eastAsia="MS Mincho"/>
        </w:rPr>
      </w:pPr>
    </w:p>
    <w:p w14:paraId="0412B99A" w14:textId="77777777" w:rsidR="00D51B28" w:rsidRPr="000D3CFB" w:rsidRDefault="00D51B28" w:rsidP="00D51B28">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5B</w:t>
      </w:r>
      <w:r w:rsidRPr="000D3CFB">
        <w:t xml:space="preserve">: MPDCCH </w:t>
      </w:r>
      <w:r w:rsidRPr="000D3CFB">
        <w:rPr>
          <w:rFonts w:eastAsia="MS Mincho" w:hint="eastAsia"/>
        </w:rPr>
        <w:t>and PDSCH configured</w:t>
      </w:r>
      <w:r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070"/>
        <w:gridCol w:w="4770"/>
      </w:tblGrid>
      <w:tr w:rsidR="00D51B28" w:rsidRPr="000D3CFB" w14:paraId="7C32AABD" w14:textId="77777777" w:rsidTr="00DA29E5">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5D67075C" w14:textId="77777777" w:rsidR="00D51B28" w:rsidRPr="000D3CFB" w:rsidRDefault="00D51B28" w:rsidP="00DA29E5">
            <w:pPr>
              <w:pStyle w:val="TAH"/>
              <w:rPr>
                <w:rFonts w:eastAsia="MS Mincho"/>
                <w:lang w:val="fr-FR" w:eastAsia="en-US"/>
              </w:rPr>
            </w:pPr>
            <w:r w:rsidRPr="000D3CFB">
              <w:rPr>
                <w:lang w:val="fr-FR" w:eastAsia="en-US"/>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54923A06" w14:textId="77777777" w:rsidR="00D51B28" w:rsidRPr="000D3CFB" w:rsidRDefault="00D51B28" w:rsidP="00DA29E5">
            <w:pPr>
              <w:pStyle w:val="TAH"/>
              <w:rPr>
                <w:lang w:val="fr-FR" w:eastAsia="en-US"/>
              </w:rPr>
            </w:pPr>
            <w:r w:rsidRPr="000D3CFB">
              <w:rPr>
                <w:lang w:val="fr-FR" w:eastAsia="en-US"/>
              </w:rPr>
              <w:t>DCI format</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tcPr>
          <w:p w14:paraId="08C8DDB6" w14:textId="77777777" w:rsidR="00D51B28" w:rsidRPr="000D3CFB" w:rsidRDefault="00D51B28" w:rsidP="00DA29E5">
            <w:pPr>
              <w:pStyle w:val="TAH"/>
              <w:rPr>
                <w:lang w:eastAsia="en-US"/>
              </w:rPr>
            </w:pPr>
            <w:r w:rsidRPr="000D3CFB">
              <w:rPr>
                <w:lang w:eastAsia="en-US"/>
              </w:rPr>
              <w:t>Search Space</w:t>
            </w:r>
          </w:p>
        </w:tc>
        <w:tc>
          <w:tcPr>
            <w:tcW w:w="4770" w:type="dxa"/>
            <w:tcBorders>
              <w:top w:val="single" w:sz="4" w:space="0" w:color="auto"/>
              <w:left w:val="single" w:sz="4" w:space="0" w:color="auto"/>
              <w:bottom w:val="single" w:sz="4" w:space="0" w:color="auto"/>
              <w:right w:val="single" w:sz="4" w:space="0" w:color="auto"/>
            </w:tcBorders>
            <w:shd w:val="clear" w:color="auto" w:fill="E0E0E0"/>
            <w:vAlign w:val="center"/>
          </w:tcPr>
          <w:p w14:paraId="1CEE4751" w14:textId="77777777" w:rsidR="00D51B28" w:rsidRPr="000D3CFB" w:rsidRDefault="00D51B28"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MPDCCH</w:t>
            </w:r>
          </w:p>
        </w:tc>
      </w:tr>
      <w:tr w:rsidR="00D51B28" w:rsidRPr="000D3CFB" w14:paraId="184652D3" w14:textId="77777777" w:rsidTr="00DA29E5">
        <w:trPr>
          <w:cantSplit/>
          <w:trHeight w:val="368"/>
          <w:jc w:val="center"/>
        </w:trPr>
        <w:tc>
          <w:tcPr>
            <w:tcW w:w="1458" w:type="dxa"/>
            <w:vMerge w:val="restart"/>
            <w:shd w:val="clear" w:color="auto" w:fill="auto"/>
            <w:vAlign w:val="center"/>
          </w:tcPr>
          <w:p w14:paraId="3ECD1D54" w14:textId="77777777" w:rsidR="00D51B28" w:rsidRPr="000D3CFB" w:rsidRDefault="00D51B28" w:rsidP="00DA29E5">
            <w:pPr>
              <w:pStyle w:val="TAL"/>
              <w:jc w:val="center"/>
              <w:rPr>
                <w:rFonts w:eastAsia="MS Mincho"/>
                <w:b/>
                <w:lang w:val="fr-FR" w:eastAsia="en-US"/>
              </w:rPr>
            </w:pPr>
            <w:r w:rsidRPr="000D3CFB">
              <w:rPr>
                <w:rFonts w:eastAsia="MS Mincho" w:hint="eastAsia"/>
                <w:b/>
                <w:lang w:val="fr-FR" w:eastAsia="en-US"/>
              </w:rPr>
              <w:t>Mode 1</w:t>
            </w:r>
          </w:p>
        </w:tc>
        <w:tc>
          <w:tcPr>
            <w:tcW w:w="1170" w:type="dxa"/>
            <w:vAlign w:val="center"/>
          </w:tcPr>
          <w:p w14:paraId="5DEB0557" w14:textId="77777777" w:rsidR="00D51B28" w:rsidRPr="000D3CFB" w:rsidRDefault="00D51B28" w:rsidP="00DA29E5">
            <w:pPr>
              <w:pStyle w:val="TAL"/>
              <w:rPr>
                <w:sz w:val="16"/>
                <w:szCs w:val="16"/>
                <w:lang w:val="fr-FR" w:eastAsia="en-US"/>
              </w:rPr>
            </w:pPr>
            <w:r w:rsidRPr="000D3CFB">
              <w:rPr>
                <w:sz w:val="16"/>
                <w:szCs w:val="16"/>
                <w:lang w:val="fr-FR" w:eastAsia="en-US"/>
              </w:rPr>
              <w:t xml:space="preserve">6-1A </w:t>
            </w:r>
          </w:p>
        </w:tc>
        <w:tc>
          <w:tcPr>
            <w:tcW w:w="2070" w:type="dxa"/>
            <w:vAlign w:val="center"/>
          </w:tcPr>
          <w:p w14:paraId="1C38D50A"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Merge w:val="restart"/>
            <w:vAlign w:val="center"/>
          </w:tcPr>
          <w:p w14:paraId="4B51B2D4" w14:textId="77777777" w:rsidR="00D51B28" w:rsidRPr="000D3CFB" w:rsidRDefault="00D51B28" w:rsidP="00DA29E5">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p>
        </w:tc>
      </w:tr>
      <w:tr w:rsidR="00D51B28" w:rsidRPr="000D3CFB" w14:paraId="30E8FE4F" w14:textId="77777777" w:rsidTr="00DA29E5">
        <w:trPr>
          <w:cantSplit/>
          <w:trHeight w:val="368"/>
          <w:jc w:val="center"/>
        </w:trPr>
        <w:tc>
          <w:tcPr>
            <w:tcW w:w="1458" w:type="dxa"/>
            <w:vMerge/>
            <w:shd w:val="clear" w:color="auto" w:fill="auto"/>
            <w:vAlign w:val="center"/>
          </w:tcPr>
          <w:p w14:paraId="5CE41A07" w14:textId="77777777" w:rsidR="00D51B28" w:rsidRPr="000D3CFB" w:rsidRDefault="00D51B28" w:rsidP="00DA29E5">
            <w:pPr>
              <w:pStyle w:val="TAL"/>
              <w:jc w:val="center"/>
              <w:rPr>
                <w:rFonts w:eastAsia="MS Mincho"/>
                <w:b/>
                <w:lang w:eastAsia="en-US"/>
              </w:rPr>
            </w:pPr>
          </w:p>
        </w:tc>
        <w:tc>
          <w:tcPr>
            <w:tcW w:w="1170" w:type="dxa"/>
            <w:vAlign w:val="center"/>
          </w:tcPr>
          <w:p w14:paraId="35C77348" w14:textId="77777777" w:rsidR="00D51B28" w:rsidRPr="000D3CFB" w:rsidRDefault="00D51B28" w:rsidP="00DA29E5">
            <w:pPr>
              <w:pStyle w:val="TAL"/>
              <w:rPr>
                <w:sz w:val="16"/>
                <w:szCs w:val="16"/>
                <w:lang w:eastAsia="en-US"/>
              </w:rPr>
            </w:pPr>
            <w:r w:rsidRPr="000D3CFB">
              <w:rPr>
                <w:sz w:val="16"/>
                <w:szCs w:val="16"/>
                <w:lang w:val="fr-FR" w:eastAsia="en-US"/>
              </w:rPr>
              <w:t>6-1A or 6-1B</w:t>
            </w:r>
          </w:p>
        </w:tc>
        <w:tc>
          <w:tcPr>
            <w:tcW w:w="2070" w:type="dxa"/>
            <w:vAlign w:val="center"/>
          </w:tcPr>
          <w:p w14:paraId="3F9E6AD9"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Merge/>
            <w:vAlign w:val="center"/>
          </w:tcPr>
          <w:p w14:paraId="3B75CA91" w14:textId="77777777" w:rsidR="00D51B28" w:rsidRPr="000D3CFB" w:rsidRDefault="00D51B28" w:rsidP="00DA29E5">
            <w:pPr>
              <w:pStyle w:val="TAL"/>
              <w:rPr>
                <w:rFonts w:eastAsia="MS Mincho"/>
                <w:sz w:val="16"/>
                <w:szCs w:val="16"/>
                <w:lang w:eastAsia="en-US"/>
              </w:rPr>
            </w:pPr>
          </w:p>
        </w:tc>
      </w:tr>
      <w:tr w:rsidR="00D51B28" w:rsidRPr="000D3CFB" w14:paraId="239AB55F" w14:textId="77777777" w:rsidTr="00DA29E5">
        <w:trPr>
          <w:cantSplit/>
          <w:trHeight w:val="368"/>
          <w:jc w:val="center"/>
        </w:trPr>
        <w:tc>
          <w:tcPr>
            <w:tcW w:w="1458" w:type="dxa"/>
            <w:vMerge w:val="restart"/>
            <w:shd w:val="clear" w:color="auto" w:fill="auto"/>
            <w:vAlign w:val="center"/>
          </w:tcPr>
          <w:p w14:paraId="7570EA2C" w14:textId="77777777" w:rsidR="00D51B28" w:rsidRPr="000D3CFB" w:rsidRDefault="00D51B28" w:rsidP="00DA29E5">
            <w:pPr>
              <w:pStyle w:val="TAL"/>
              <w:jc w:val="center"/>
              <w:rPr>
                <w:rFonts w:eastAsia="MS Mincho"/>
                <w:b/>
                <w:lang w:eastAsia="en-US"/>
              </w:rPr>
            </w:pPr>
            <w:r w:rsidRPr="000D3CFB">
              <w:rPr>
                <w:rFonts w:eastAsia="MS Mincho" w:hint="eastAsia"/>
                <w:b/>
                <w:lang w:eastAsia="en-US"/>
              </w:rPr>
              <w:t>Mode 2</w:t>
            </w:r>
          </w:p>
        </w:tc>
        <w:tc>
          <w:tcPr>
            <w:tcW w:w="1170" w:type="dxa"/>
            <w:vAlign w:val="center"/>
          </w:tcPr>
          <w:p w14:paraId="07D49326" w14:textId="77777777" w:rsidR="00D51B28" w:rsidRPr="000D3CFB" w:rsidRDefault="00D51B28" w:rsidP="00DA29E5">
            <w:pPr>
              <w:pStyle w:val="TAL"/>
              <w:rPr>
                <w:sz w:val="16"/>
                <w:szCs w:val="16"/>
                <w:lang w:eastAsia="en-US"/>
              </w:rPr>
            </w:pPr>
            <w:r w:rsidRPr="000D3CFB">
              <w:rPr>
                <w:sz w:val="16"/>
                <w:szCs w:val="16"/>
                <w:lang w:val="fr-FR" w:eastAsia="en-US"/>
              </w:rPr>
              <w:t xml:space="preserve">6-1A </w:t>
            </w:r>
          </w:p>
        </w:tc>
        <w:tc>
          <w:tcPr>
            <w:tcW w:w="2070" w:type="dxa"/>
            <w:vAlign w:val="center"/>
          </w:tcPr>
          <w:p w14:paraId="011DC158"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Merge w:val="restart"/>
            <w:vAlign w:val="center"/>
          </w:tcPr>
          <w:p w14:paraId="6D8F0AB5" w14:textId="77777777" w:rsidR="00D51B28" w:rsidRPr="000D3CFB" w:rsidRDefault="00D51B28" w:rsidP="00DA29E5">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05972AD9" w14:textId="77777777" w:rsidTr="00DA29E5">
        <w:trPr>
          <w:cantSplit/>
          <w:trHeight w:val="368"/>
          <w:jc w:val="center"/>
        </w:trPr>
        <w:tc>
          <w:tcPr>
            <w:tcW w:w="1458" w:type="dxa"/>
            <w:vMerge/>
            <w:shd w:val="clear" w:color="auto" w:fill="auto"/>
            <w:vAlign w:val="center"/>
          </w:tcPr>
          <w:p w14:paraId="012CC705" w14:textId="77777777" w:rsidR="00D51B28" w:rsidRPr="000D3CFB" w:rsidRDefault="00D51B28" w:rsidP="00DA29E5">
            <w:pPr>
              <w:pStyle w:val="TAL"/>
              <w:jc w:val="center"/>
              <w:rPr>
                <w:rFonts w:eastAsia="MS Mincho"/>
                <w:b/>
                <w:lang w:eastAsia="en-US"/>
              </w:rPr>
            </w:pPr>
          </w:p>
        </w:tc>
        <w:tc>
          <w:tcPr>
            <w:tcW w:w="1170" w:type="dxa"/>
            <w:vAlign w:val="center"/>
          </w:tcPr>
          <w:p w14:paraId="2DDBC590" w14:textId="77777777" w:rsidR="00D51B28" w:rsidRPr="000D3CFB" w:rsidRDefault="00D51B28" w:rsidP="00DA29E5">
            <w:pPr>
              <w:pStyle w:val="TAL"/>
              <w:rPr>
                <w:sz w:val="16"/>
                <w:szCs w:val="16"/>
                <w:lang w:eastAsia="en-US"/>
              </w:rPr>
            </w:pPr>
            <w:r w:rsidRPr="000D3CFB">
              <w:rPr>
                <w:sz w:val="16"/>
                <w:szCs w:val="16"/>
                <w:lang w:val="fr-FR" w:eastAsia="en-US"/>
              </w:rPr>
              <w:t>6-1A or 6-1B</w:t>
            </w:r>
          </w:p>
        </w:tc>
        <w:tc>
          <w:tcPr>
            <w:tcW w:w="2070" w:type="dxa"/>
            <w:vAlign w:val="center"/>
          </w:tcPr>
          <w:p w14:paraId="6336E85F"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Merge/>
            <w:vAlign w:val="center"/>
          </w:tcPr>
          <w:p w14:paraId="4C7D7FA8" w14:textId="77777777" w:rsidR="00D51B28" w:rsidRPr="000D3CFB" w:rsidRDefault="00D51B28" w:rsidP="00DA29E5">
            <w:pPr>
              <w:pStyle w:val="TAL"/>
              <w:rPr>
                <w:rFonts w:eastAsia="MS Mincho"/>
                <w:sz w:val="16"/>
                <w:szCs w:val="16"/>
                <w:lang w:eastAsia="en-US"/>
              </w:rPr>
            </w:pPr>
          </w:p>
        </w:tc>
      </w:tr>
      <w:tr w:rsidR="00D51B28" w:rsidRPr="000D3CFB" w14:paraId="4ED0E23D" w14:textId="77777777" w:rsidTr="00DA29E5">
        <w:trPr>
          <w:cantSplit/>
          <w:trHeight w:val="437"/>
          <w:jc w:val="center"/>
        </w:trPr>
        <w:tc>
          <w:tcPr>
            <w:tcW w:w="1458" w:type="dxa"/>
            <w:vMerge w:val="restart"/>
            <w:shd w:val="clear" w:color="auto" w:fill="auto"/>
            <w:vAlign w:val="center"/>
          </w:tcPr>
          <w:p w14:paraId="13538001" w14:textId="77777777" w:rsidR="00D51B28" w:rsidRPr="000D3CFB" w:rsidRDefault="00D51B28" w:rsidP="00DA29E5">
            <w:pPr>
              <w:pStyle w:val="TAL"/>
              <w:jc w:val="center"/>
              <w:rPr>
                <w:rFonts w:eastAsia="MS Mincho"/>
                <w:b/>
                <w:lang w:val="fr-FR" w:eastAsia="en-US"/>
              </w:rPr>
            </w:pPr>
            <w:r w:rsidRPr="000D3CFB">
              <w:rPr>
                <w:rFonts w:eastAsia="MS Mincho" w:hint="eastAsia"/>
                <w:b/>
                <w:lang w:val="fr-FR" w:eastAsia="en-US"/>
              </w:rPr>
              <w:t>Mode 6</w:t>
            </w:r>
          </w:p>
        </w:tc>
        <w:tc>
          <w:tcPr>
            <w:tcW w:w="1170" w:type="dxa"/>
            <w:vAlign w:val="center"/>
          </w:tcPr>
          <w:p w14:paraId="0562708C" w14:textId="77777777" w:rsidR="00D51B28" w:rsidRPr="000D3CFB" w:rsidRDefault="00D51B28" w:rsidP="00DA29E5">
            <w:pPr>
              <w:pStyle w:val="TAL"/>
              <w:rPr>
                <w:rFonts w:eastAsia="MS Mincho"/>
                <w:sz w:val="16"/>
                <w:szCs w:val="16"/>
                <w:lang w:val="fr-FR" w:eastAsia="en-US"/>
              </w:rPr>
            </w:pPr>
            <w:r w:rsidRPr="000D3CFB">
              <w:rPr>
                <w:sz w:val="16"/>
                <w:szCs w:val="16"/>
                <w:lang w:val="fr-FR" w:eastAsia="en-US"/>
              </w:rPr>
              <w:t>6-1A</w:t>
            </w:r>
          </w:p>
        </w:tc>
        <w:tc>
          <w:tcPr>
            <w:tcW w:w="2070" w:type="dxa"/>
            <w:vAlign w:val="center"/>
          </w:tcPr>
          <w:p w14:paraId="2C845798"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Align w:val="center"/>
          </w:tcPr>
          <w:p w14:paraId="6C21268D" w14:textId="77777777" w:rsidR="00D51B28" w:rsidRPr="000D3CFB" w:rsidRDefault="00D51B28" w:rsidP="00DA29E5">
            <w:pPr>
              <w:pStyle w:val="TAL"/>
              <w:rPr>
                <w:rFonts w:eastAsia="MS Mincho"/>
                <w:sz w:val="16"/>
                <w:szCs w:val="16"/>
                <w:lang w:eastAsia="en-US"/>
              </w:rPr>
            </w:pPr>
            <w:r w:rsidRPr="000D3CFB">
              <w:rPr>
                <w:sz w:val="16"/>
                <w:szCs w:val="16"/>
                <w:lang w:eastAsia="en-US"/>
              </w:rPr>
              <w:t>Transmit diversity</w:t>
            </w:r>
            <w:r w:rsidRPr="000D3CFB">
              <w:rPr>
                <w:rFonts w:eastAsia="MS Mincho" w:hint="eastAsia"/>
                <w:sz w:val="16"/>
                <w:szCs w:val="16"/>
                <w:lang w:eastAsia="en-US"/>
              </w:rPr>
              <w:t xml:space="preserve"> </w:t>
            </w:r>
            <w:r w:rsidRPr="000D3CFB">
              <w:rPr>
                <w:rFonts w:eastAsia="MS Mincho"/>
                <w:sz w:val="16"/>
                <w:szCs w:val="16"/>
                <w:lang w:eastAsia="en-US"/>
              </w:rPr>
              <w:t xml:space="preserve">(see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6E09609E" w14:textId="77777777" w:rsidTr="00DA29E5">
        <w:trPr>
          <w:cantSplit/>
          <w:trHeight w:val="509"/>
          <w:jc w:val="center"/>
        </w:trPr>
        <w:tc>
          <w:tcPr>
            <w:tcW w:w="1458" w:type="dxa"/>
            <w:vMerge/>
            <w:shd w:val="clear" w:color="auto" w:fill="auto"/>
            <w:vAlign w:val="center"/>
          </w:tcPr>
          <w:p w14:paraId="3E84111B" w14:textId="77777777" w:rsidR="00D51B28" w:rsidRPr="000D3CFB" w:rsidRDefault="00D51B28" w:rsidP="00DA29E5">
            <w:pPr>
              <w:pStyle w:val="TAL"/>
              <w:jc w:val="center"/>
              <w:rPr>
                <w:rFonts w:eastAsia="MS Mincho"/>
                <w:b/>
                <w:lang w:eastAsia="en-US"/>
              </w:rPr>
            </w:pPr>
          </w:p>
        </w:tc>
        <w:tc>
          <w:tcPr>
            <w:tcW w:w="1170" w:type="dxa"/>
            <w:vAlign w:val="center"/>
          </w:tcPr>
          <w:p w14:paraId="6B911591" w14:textId="77777777" w:rsidR="00D51B28" w:rsidRPr="000D3CFB" w:rsidRDefault="00D51B28" w:rsidP="00DA29E5">
            <w:pPr>
              <w:pStyle w:val="TAL"/>
              <w:rPr>
                <w:rFonts w:eastAsia="MS Mincho"/>
                <w:sz w:val="16"/>
                <w:szCs w:val="16"/>
                <w:lang w:val="de-DE" w:eastAsia="en-US"/>
              </w:rPr>
            </w:pPr>
            <w:r w:rsidRPr="000D3CFB">
              <w:rPr>
                <w:sz w:val="16"/>
                <w:szCs w:val="16"/>
                <w:lang w:val="fr-FR" w:eastAsia="en-US"/>
              </w:rPr>
              <w:t>6-1A</w:t>
            </w:r>
          </w:p>
        </w:tc>
        <w:tc>
          <w:tcPr>
            <w:tcW w:w="2070" w:type="dxa"/>
            <w:vAlign w:val="center"/>
          </w:tcPr>
          <w:p w14:paraId="37F556EF"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Align w:val="center"/>
          </w:tcPr>
          <w:p w14:paraId="5A14E105" w14:textId="77777777" w:rsidR="00D51B28" w:rsidRPr="000D3CFB" w:rsidRDefault="00D51B28" w:rsidP="00DA29E5">
            <w:pPr>
              <w:pStyle w:val="TAL"/>
              <w:rPr>
                <w:rFonts w:eastAsia="MS Mincho"/>
                <w:sz w:val="16"/>
                <w:szCs w:val="16"/>
                <w:lang w:eastAsia="en-US"/>
              </w:rPr>
            </w:pPr>
            <w:r w:rsidRPr="000D3CFB">
              <w:rPr>
                <w:rFonts w:eastAsia="MS Mincho"/>
                <w:sz w:val="16"/>
                <w:szCs w:val="16"/>
                <w:lang w:eastAsia="en-US"/>
              </w:rPr>
              <w:t xml:space="preserve">Closed-loop spatial multiplexing (see </w:t>
            </w:r>
            <w:r w:rsidR="00087FD5" w:rsidRPr="000D3CFB">
              <w:rPr>
                <w:rFonts w:eastAsia="MS Mincho"/>
                <w:sz w:val="16"/>
                <w:szCs w:val="16"/>
                <w:lang w:eastAsia="en-US"/>
              </w:rPr>
              <w:t>Subclause</w:t>
            </w:r>
            <w:r w:rsidRPr="000D3CFB">
              <w:rPr>
                <w:rFonts w:eastAsia="MS Mincho"/>
                <w:sz w:val="16"/>
                <w:szCs w:val="16"/>
                <w:lang w:eastAsia="en-US"/>
              </w:rPr>
              <w:t xml:space="preserve"> 7.1.4) using a single transmission layer</w:t>
            </w:r>
          </w:p>
        </w:tc>
      </w:tr>
      <w:tr w:rsidR="00D51B28" w:rsidRPr="000D3CFB" w14:paraId="34880B30" w14:textId="77777777" w:rsidTr="00DA29E5">
        <w:trPr>
          <w:cantSplit/>
          <w:jc w:val="center"/>
        </w:trPr>
        <w:tc>
          <w:tcPr>
            <w:tcW w:w="1458" w:type="dxa"/>
            <w:vMerge w:val="restart"/>
            <w:shd w:val="clear" w:color="auto" w:fill="auto"/>
            <w:vAlign w:val="center"/>
          </w:tcPr>
          <w:p w14:paraId="78CC8B80" w14:textId="77777777" w:rsidR="00D51B28" w:rsidRPr="000D3CFB" w:rsidRDefault="00D51B28" w:rsidP="00DA29E5">
            <w:pPr>
              <w:pStyle w:val="TAL"/>
              <w:jc w:val="center"/>
              <w:rPr>
                <w:rFonts w:eastAsia="MS Mincho"/>
                <w:b/>
                <w:lang w:eastAsia="en-US"/>
              </w:rPr>
            </w:pPr>
            <w:r w:rsidRPr="000D3CFB">
              <w:rPr>
                <w:rFonts w:eastAsia="MS Mincho"/>
                <w:b/>
                <w:lang w:eastAsia="en-US"/>
              </w:rPr>
              <w:t>Mode 9</w:t>
            </w:r>
          </w:p>
        </w:tc>
        <w:tc>
          <w:tcPr>
            <w:tcW w:w="1170" w:type="dxa"/>
            <w:vAlign w:val="center"/>
          </w:tcPr>
          <w:p w14:paraId="5A10A250" w14:textId="77777777" w:rsidR="00D51B28" w:rsidRPr="000D3CFB" w:rsidRDefault="00D51B28" w:rsidP="00DA29E5">
            <w:pPr>
              <w:pStyle w:val="TAL"/>
              <w:rPr>
                <w:sz w:val="16"/>
                <w:szCs w:val="16"/>
                <w:lang w:val="de-DE" w:eastAsia="en-US"/>
              </w:rPr>
            </w:pPr>
            <w:r w:rsidRPr="000D3CFB">
              <w:rPr>
                <w:sz w:val="16"/>
                <w:szCs w:val="16"/>
                <w:lang w:val="fr-FR" w:eastAsia="en-US"/>
              </w:rPr>
              <w:t>6-1A</w:t>
            </w:r>
          </w:p>
        </w:tc>
        <w:tc>
          <w:tcPr>
            <w:tcW w:w="2070" w:type="dxa"/>
            <w:vAlign w:val="center"/>
          </w:tcPr>
          <w:p w14:paraId="4B2FB7CB"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Align w:val="center"/>
          </w:tcPr>
          <w:p w14:paraId="00AAD3B2" w14:textId="77777777" w:rsidR="00D51B28" w:rsidRPr="000D3CFB" w:rsidRDefault="00D51B28" w:rsidP="00AE3003">
            <w:pPr>
              <w:pStyle w:val="TAL"/>
              <w:rPr>
                <w:rFonts w:eastAsia="MS Mincho"/>
                <w:sz w:val="16"/>
                <w:szCs w:val="16"/>
                <w:lang w:eastAsia="en-US"/>
              </w:rPr>
            </w:pPr>
            <w:r w:rsidRPr="000D3CFB">
              <w:rPr>
                <w:rFonts w:eastAsia="MS Mincho" w:hint="eastAsia"/>
                <w:sz w:val="16"/>
                <w:szCs w:val="16"/>
                <w:lang w:eastAsia="en-US"/>
              </w:rPr>
              <w:t>If the number of PBCH antenna port</w:t>
            </w:r>
            <w:r w:rsidRPr="000D3CFB">
              <w:rPr>
                <w:rFonts w:eastAsia="MS Mincho"/>
                <w:sz w:val="16"/>
                <w:szCs w:val="16"/>
                <w:lang w:eastAsia="en-US"/>
              </w:rPr>
              <w:t>s</w:t>
            </w:r>
            <w:r w:rsidRPr="000D3CFB">
              <w:rPr>
                <w:rFonts w:eastAsia="MS Mincho" w:hint="eastAsia"/>
                <w:sz w:val="16"/>
                <w:szCs w:val="16"/>
                <w:lang w:eastAsia="en-US"/>
              </w:rPr>
              <w:t xml:space="preserve"> is one, </w:t>
            </w:r>
            <w:r w:rsidRPr="000D3CFB">
              <w:rPr>
                <w:rFonts w:eastAsia="MS Mincho"/>
                <w:sz w:val="16"/>
                <w:szCs w:val="16"/>
                <w:lang w:eastAsia="en-US"/>
              </w:rPr>
              <w:t>Single-antenna port, port 0</w:t>
            </w:r>
            <w:r w:rsidRPr="000D3CFB">
              <w:rPr>
                <w:rFonts w:eastAsia="MS Mincho" w:hint="eastAsia"/>
                <w:sz w:val="16"/>
                <w:szCs w:val="16"/>
                <w:lang w:eastAsia="en-US"/>
              </w:rPr>
              <w:t xml:space="preserve"> is used</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r w:rsidRPr="000D3CFB">
              <w:rPr>
                <w:rFonts w:eastAsia="MS Mincho" w:hint="eastAsia"/>
                <w:sz w:val="16"/>
                <w:szCs w:val="16"/>
                <w:lang w:eastAsia="en-US"/>
              </w:rPr>
              <w:t xml:space="preserve"> otherwise </w:t>
            </w:r>
            <w:r w:rsidRPr="000D3CFB">
              <w:rPr>
                <w:rFonts w:eastAsia="MS Mincho"/>
                <w:sz w:val="16"/>
                <w:szCs w:val="16"/>
                <w:lang w:eastAsia="en-US"/>
              </w:rPr>
              <w:t>Transmit diversit</w:t>
            </w:r>
            <w:r w:rsidRPr="000D3CFB">
              <w:rPr>
                <w:rFonts w:eastAsia="MS Mincho" w:hint="eastAsia"/>
                <w:sz w:val="16"/>
                <w:szCs w:val="16"/>
                <w:lang w:eastAsia="en-US"/>
              </w:rPr>
              <w: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19F86A5A" w14:textId="77777777" w:rsidTr="00DA29E5">
        <w:trPr>
          <w:cantSplit/>
          <w:trHeight w:val="887"/>
          <w:jc w:val="center"/>
        </w:trPr>
        <w:tc>
          <w:tcPr>
            <w:tcW w:w="1458" w:type="dxa"/>
            <w:vMerge/>
            <w:shd w:val="clear" w:color="auto" w:fill="auto"/>
            <w:vAlign w:val="center"/>
          </w:tcPr>
          <w:p w14:paraId="6221FAC4" w14:textId="77777777" w:rsidR="00D51B28" w:rsidRPr="000D3CFB" w:rsidRDefault="00D51B28" w:rsidP="00DA29E5">
            <w:pPr>
              <w:pStyle w:val="TAL"/>
              <w:jc w:val="center"/>
              <w:rPr>
                <w:rFonts w:eastAsia="MS Mincho"/>
                <w:b/>
                <w:lang w:eastAsia="en-US"/>
              </w:rPr>
            </w:pPr>
          </w:p>
        </w:tc>
        <w:tc>
          <w:tcPr>
            <w:tcW w:w="1170" w:type="dxa"/>
            <w:vAlign w:val="center"/>
          </w:tcPr>
          <w:p w14:paraId="4C9E1DBC" w14:textId="77777777" w:rsidR="00D51B28" w:rsidRPr="000D3CFB" w:rsidRDefault="00D51B28" w:rsidP="00DA29E5">
            <w:pPr>
              <w:pStyle w:val="TAL"/>
              <w:rPr>
                <w:sz w:val="16"/>
                <w:szCs w:val="16"/>
                <w:lang w:val="de-DE" w:eastAsia="en-US"/>
              </w:rPr>
            </w:pPr>
            <w:r w:rsidRPr="000D3CFB">
              <w:rPr>
                <w:sz w:val="16"/>
                <w:szCs w:val="16"/>
                <w:lang w:val="fr-FR" w:eastAsia="en-US"/>
              </w:rPr>
              <w:t>6-1A</w:t>
            </w:r>
          </w:p>
        </w:tc>
        <w:tc>
          <w:tcPr>
            <w:tcW w:w="2070" w:type="dxa"/>
            <w:vAlign w:val="center"/>
          </w:tcPr>
          <w:p w14:paraId="68E7A670"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Align w:val="center"/>
          </w:tcPr>
          <w:p w14:paraId="19E8FB2B" w14:textId="77777777" w:rsidR="00D51B28" w:rsidRPr="000D3CFB" w:rsidRDefault="00D51B28" w:rsidP="00DA29E5">
            <w:pPr>
              <w:pStyle w:val="TAL"/>
              <w:rPr>
                <w:sz w:val="16"/>
                <w:szCs w:val="16"/>
                <w:lang w:eastAsia="en-US"/>
              </w:rPr>
            </w:pPr>
            <w:r w:rsidRPr="000D3CFB">
              <w:rPr>
                <w:rFonts w:eastAsia="MS Mincho"/>
                <w:sz w:val="16"/>
                <w:szCs w:val="16"/>
                <w:lang w:eastAsia="en-US"/>
              </w:rPr>
              <w:t>S</w:t>
            </w:r>
            <w:r w:rsidRPr="000D3CFB">
              <w:rPr>
                <w:sz w:val="16"/>
                <w:szCs w:val="16"/>
                <w:lang w:eastAsia="en-US"/>
              </w:rPr>
              <w:t xml:space="preserve">ingle-antenna port, port 7 or 8 (see </w:t>
            </w:r>
            <w:r w:rsidR="00087FD5" w:rsidRPr="000D3CFB">
              <w:rPr>
                <w:sz w:val="16"/>
                <w:szCs w:val="16"/>
                <w:lang w:eastAsia="en-US"/>
              </w:rPr>
              <w:t>Subclause</w:t>
            </w:r>
            <w:r w:rsidRPr="000D3CFB">
              <w:rPr>
                <w:sz w:val="16"/>
                <w:szCs w:val="16"/>
                <w:lang w:eastAsia="en-US"/>
              </w:rPr>
              <w:t xml:space="preserve"> 7.1.1)</w:t>
            </w:r>
          </w:p>
        </w:tc>
      </w:tr>
      <w:tr w:rsidR="00D51B28" w:rsidRPr="000D3CFB" w14:paraId="46A5CB5D" w14:textId="77777777" w:rsidTr="00DA29E5">
        <w:trPr>
          <w:cantSplit/>
          <w:trHeight w:val="887"/>
          <w:jc w:val="center"/>
        </w:trPr>
        <w:tc>
          <w:tcPr>
            <w:tcW w:w="1458" w:type="dxa"/>
            <w:vMerge/>
            <w:shd w:val="clear" w:color="auto" w:fill="auto"/>
            <w:vAlign w:val="center"/>
          </w:tcPr>
          <w:p w14:paraId="6A14CE58" w14:textId="77777777" w:rsidR="00D51B28" w:rsidRPr="000D3CFB" w:rsidRDefault="00D51B28" w:rsidP="00DA29E5">
            <w:pPr>
              <w:pStyle w:val="TAL"/>
              <w:jc w:val="center"/>
              <w:rPr>
                <w:rFonts w:eastAsia="MS Mincho"/>
                <w:b/>
                <w:lang w:eastAsia="en-US"/>
              </w:rPr>
            </w:pPr>
          </w:p>
        </w:tc>
        <w:tc>
          <w:tcPr>
            <w:tcW w:w="1170" w:type="dxa"/>
            <w:vAlign w:val="center"/>
          </w:tcPr>
          <w:p w14:paraId="3B3CE308" w14:textId="77777777" w:rsidR="00D51B28" w:rsidRPr="000D3CFB" w:rsidRDefault="00D51B28" w:rsidP="00DA29E5">
            <w:pPr>
              <w:pStyle w:val="TAL"/>
              <w:rPr>
                <w:sz w:val="16"/>
                <w:szCs w:val="16"/>
                <w:lang w:val="fr-FR" w:eastAsia="en-US"/>
              </w:rPr>
            </w:pPr>
            <w:r w:rsidRPr="000D3CFB">
              <w:rPr>
                <w:sz w:val="16"/>
                <w:szCs w:val="16"/>
                <w:lang w:val="fr-FR" w:eastAsia="en-US"/>
              </w:rPr>
              <w:t>6-1B</w:t>
            </w:r>
          </w:p>
        </w:tc>
        <w:tc>
          <w:tcPr>
            <w:tcW w:w="2070" w:type="dxa"/>
            <w:vAlign w:val="center"/>
          </w:tcPr>
          <w:p w14:paraId="29DE7450"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Align w:val="center"/>
          </w:tcPr>
          <w:p w14:paraId="5620E2B3" w14:textId="77777777" w:rsidR="00D51B28" w:rsidRPr="000D3CFB" w:rsidRDefault="00D51B28" w:rsidP="00DA29E5">
            <w:pPr>
              <w:pStyle w:val="TAL"/>
              <w:rPr>
                <w:rFonts w:eastAsia="MS Mincho"/>
                <w:sz w:val="16"/>
                <w:szCs w:val="16"/>
                <w:lang w:eastAsia="en-US"/>
              </w:rPr>
            </w:pPr>
            <w:r w:rsidRPr="000D3CFB">
              <w:rPr>
                <w:rFonts w:eastAsia="MS Mincho"/>
                <w:sz w:val="16"/>
                <w:szCs w:val="16"/>
                <w:lang w:eastAsia="en-US"/>
              </w:rPr>
              <w:t>Single</w:t>
            </w:r>
            <w:r w:rsidRPr="000D3CFB">
              <w:rPr>
                <w:sz w:val="16"/>
                <w:szCs w:val="16"/>
                <w:lang w:eastAsia="en-US"/>
              </w:rPr>
              <w:t xml:space="preserve">-antenna port, port 7 (see </w:t>
            </w:r>
            <w:r w:rsidR="00087FD5" w:rsidRPr="000D3CFB">
              <w:rPr>
                <w:sz w:val="16"/>
                <w:szCs w:val="16"/>
                <w:lang w:eastAsia="en-US"/>
              </w:rPr>
              <w:t>Subclause</w:t>
            </w:r>
            <w:r w:rsidRPr="000D3CFB">
              <w:rPr>
                <w:sz w:val="16"/>
                <w:szCs w:val="16"/>
                <w:lang w:eastAsia="en-US"/>
              </w:rPr>
              <w:t xml:space="preserve"> 7.1.1)</w:t>
            </w:r>
          </w:p>
        </w:tc>
      </w:tr>
    </w:tbl>
    <w:p w14:paraId="61777C8F" w14:textId="77777777" w:rsidR="00D51B28" w:rsidRPr="000D3CFB" w:rsidRDefault="00D51B28">
      <w:pPr>
        <w:rPr>
          <w:rFonts w:eastAsia="MS Mincho"/>
        </w:rPr>
      </w:pPr>
    </w:p>
    <w:p w14:paraId="3FF2689E" w14:textId="77777777" w:rsidR="00234F88" w:rsidRPr="000D3CFB" w:rsidRDefault="00234F88" w:rsidP="00234F88">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5C</w:t>
      </w:r>
      <w:r w:rsidRPr="000D3CFB">
        <w:t xml:space="preserve">: SPDCCH </w:t>
      </w:r>
      <w:r w:rsidRPr="000D3CFB">
        <w:rPr>
          <w:rFonts w:eastAsia="MS Mincho" w:hint="eastAsia"/>
        </w:rPr>
        <w:t>and PDSCH configured</w:t>
      </w:r>
      <w:r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431"/>
        <w:gridCol w:w="2199"/>
        <w:gridCol w:w="4310"/>
      </w:tblGrid>
      <w:tr w:rsidR="00234F88" w:rsidRPr="000D3CFB" w14:paraId="62948700" w14:textId="77777777" w:rsidTr="00AD2F3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A45A1A" w14:textId="77777777" w:rsidR="00234F88" w:rsidRPr="000D3CFB" w:rsidRDefault="00234F88" w:rsidP="00AD2F3E">
            <w:pPr>
              <w:pStyle w:val="TAH"/>
              <w:rPr>
                <w:rFonts w:eastAsia="MS Mincho"/>
                <w:lang w:val="fr-FR" w:eastAsia="en-US"/>
              </w:rPr>
            </w:pPr>
            <w:r w:rsidRPr="000D3CFB">
              <w:rPr>
                <w:lang w:val="fr-FR" w:eastAsia="en-US"/>
              </w:rPr>
              <w:t>Transmission mode</w:t>
            </w:r>
          </w:p>
        </w:tc>
        <w:tc>
          <w:tcPr>
            <w:tcW w:w="1431" w:type="dxa"/>
            <w:tcBorders>
              <w:top w:val="single" w:sz="4" w:space="0" w:color="auto"/>
              <w:left w:val="single" w:sz="4" w:space="0" w:color="auto"/>
              <w:bottom w:val="single" w:sz="4" w:space="0" w:color="auto"/>
              <w:right w:val="single" w:sz="4" w:space="0" w:color="auto"/>
            </w:tcBorders>
            <w:shd w:val="clear" w:color="auto" w:fill="E0E0E0"/>
            <w:vAlign w:val="center"/>
          </w:tcPr>
          <w:p w14:paraId="29217615" w14:textId="77777777" w:rsidR="00234F88" w:rsidRPr="000D3CFB" w:rsidRDefault="00234F88" w:rsidP="00AD2F3E">
            <w:pPr>
              <w:pStyle w:val="TAH"/>
              <w:rPr>
                <w:lang w:val="fr-FR" w:eastAsia="en-US"/>
              </w:rPr>
            </w:pPr>
            <w:r w:rsidRPr="000D3CFB">
              <w:rPr>
                <w:lang w:val="fr-FR" w:eastAsia="en-US"/>
              </w:rPr>
              <w:t>DCI format</w:t>
            </w:r>
          </w:p>
        </w:tc>
        <w:tc>
          <w:tcPr>
            <w:tcW w:w="2199" w:type="dxa"/>
            <w:tcBorders>
              <w:top w:val="single" w:sz="4" w:space="0" w:color="auto"/>
              <w:left w:val="single" w:sz="4" w:space="0" w:color="auto"/>
              <w:bottom w:val="single" w:sz="4" w:space="0" w:color="auto"/>
              <w:right w:val="single" w:sz="4" w:space="0" w:color="auto"/>
            </w:tcBorders>
            <w:shd w:val="clear" w:color="auto" w:fill="E0E0E0"/>
            <w:vAlign w:val="center"/>
          </w:tcPr>
          <w:p w14:paraId="03BBC6EB" w14:textId="77777777" w:rsidR="00234F88" w:rsidRPr="000D3CFB" w:rsidRDefault="00234F88" w:rsidP="00AD2F3E">
            <w:pPr>
              <w:pStyle w:val="TAH"/>
              <w:rPr>
                <w:lang w:eastAsia="en-US"/>
              </w:rPr>
            </w:pPr>
            <w:r w:rsidRPr="000D3CFB">
              <w:rPr>
                <w:lang w:eastAsia="en-US"/>
              </w:rPr>
              <w:t>Search Space</w:t>
            </w:r>
          </w:p>
        </w:tc>
        <w:tc>
          <w:tcPr>
            <w:tcW w:w="4310" w:type="dxa"/>
            <w:tcBorders>
              <w:top w:val="single" w:sz="4" w:space="0" w:color="auto"/>
              <w:left w:val="single" w:sz="4" w:space="0" w:color="auto"/>
              <w:bottom w:val="single" w:sz="4" w:space="0" w:color="auto"/>
              <w:right w:val="single" w:sz="4" w:space="0" w:color="auto"/>
            </w:tcBorders>
            <w:shd w:val="clear" w:color="auto" w:fill="E0E0E0"/>
            <w:vAlign w:val="center"/>
          </w:tcPr>
          <w:p w14:paraId="55CADD31" w14:textId="77777777" w:rsidR="00234F88" w:rsidRPr="000D3CFB" w:rsidRDefault="00234F88" w:rsidP="00AD2F3E">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SPDCCH</w:t>
            </w:r>
          </w:p>
        </w:tc>
      </w:tr>
      <w:tr w:rsidR="00234F88" w:rsidRPr="000D3CFB" w14:paraId="30CFE22E" w14:textId="77777777" w:rsidTr="00AD2F3E">
        <w:trPr>
          <w:cantSplit/>
          <w:jc w:val="center"/>
        </w:trPr>
        <w:tc>
          <w:tcPr>
            <w:tcW w:w="0" w:type="auto"/>
            <w:shd w:val="clear" w:color="auto" w:fill="auto"/>
            <w:vAlign w:val="center"/>
          </w:tcPr>
          <w:p w14:paraId="770C01E8" w14:textId="77777777" w:rsidR="00234F88" w:rsidRPr="000D3CFB" w:rsidRDefault="00234F88" w:rsidP="00AD2F3E">
            <w:pPr>
              <w:pStyle w:val="TAL"/>
              <w:jc w:val="center"/>
              <w:rPr>
                <w:rFonts w:eastAsia="MS Mincho"/>
                <w:b/>
                <w:lang w:val="fr-FR" w:eastAsia="en-US"/>
              </w:rPr>
            </w:pPr>
            <w:r w:rsidRPr="000D3CFB">
              <w:rPr>
                <w:rFonts w:eastAsia="MS Mincho" w:hint="eastAsia"/>
                <w:b/>
                <w:lang w:val="fr-FR" w:eastAsia="en-US"/>
              </w:rPr>
              <w:t>Mode 1</w:t>
            </w:r>
          </w:p>
        </w:tc>
        <w:tc>
          <w:tcPr>
            <w:tcW w:w="1431" w:type="dxa"/>
            <w:vAlign w:val="center"/>
          </w:tcPr>
          <w:p w14:paraId="22B22B9A" w14:textId="77777777" w:rsidR="00234F88" w:rsidRPr="000D3CFB" w:rsidRDefault="00234F88" w:rsidP="00AD2F3E">
            <w:pPr>
              <w:pStyle w:val="TAL"/>
              <w:rPr>
                <w:sz w:val="16"/>
                <w:szCs w:val="16"/>
                <w:lang w:val="fr-FR" w:eastAsia="en-US"/>
              </w:rPr>
            </w:pPr>
            <w:r w:rsidRPr="000D3CFB">
              <w:rPr>
                <w:sz w:val="16"/>
                <w:szCs w:val="16"/>
                <w:lang w:eastAsia="en-US"/>
              </w:rPr>
              <w:t xml:space="preserve">DCI format </w:t>
            </w:r>
            <w:r w:rsidRPr="000D3CFB">
              <w:rPr>
                <w:sz w:val="16"/>
                <w:szCs w:val="16"/>
                <w:lang w:val="fr-FR" w:eastAsia="en-US"/>
              </w:rPr>
              <w:t>7-1A</w:t>
            </w:r>
          </w:p>
        </w:tc>
        <w:tc>
          <w:tcPr>
            <w:tcW w:w="2199" w:type="dxa"/>
            <w:vAlign w:val="center"/>
          </w:tcPr>
          <w:p w14:paraId="283F7269"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2514FA37" w14:textId="77777777" w:rsidR="00234F88" w:rsidRPr="000D3CFB" w:rsidRDefault="00234F88" w:rsidP="00AD2F3E">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234F88" w:rsidRPr="000D3CFB" w14:paraId="238AFC0A" w14:textId="77777777" w:rsidTr="00AD2F3E">
        <w:trPr>
          <w:cantSplit/>
          <w:trHeight w:val="378"/>
          <w:jc w:val="center"/>
        </w:trPr>
        <w:tc>
          <w:tcPr>
            <w:tcW w:w="0" w:type="auto"/>
            <w:shd w:val="clear" w:color="auto" w:fill="auto"/>
            <w:vAlign w:val="center"/>
          </w:tcPr>
          <w:p w14:paraId="3224BC27" w14:textId="77777777" w:rsidR="00234F88" w:rsidRPr="000D3CFB" w:rsidRDefault="00234F88" w:rsidP="00AD2F3E">
            <w:pPr>
              <w:pStyle w:val="TAL"/>
              <w:jc w:val="center"/>
              <w:rPr>
                <w:rFonts w:eastAsia="MS Mincho"/>
                <w:b/>
                <w:lang w:eastAsia="en-US"/>
              </w:rPr>
            </w:pPr>
            <w:r w:rsidRPr="000D3CFB">
              <w:rPr>
                <w:rFonts w:eastAsia="MS Mincho" w:hint="eastAsia"/>
                <w:b/>
                <w:lang w:eastAsia="en-US"/>
              </w:rPr>
              <w:t>Mode 2</w:t>
            </w:r>
          </w:p>
        </w:tc>
        <w:tc>
          <w:tcPr>
            <w:tcW w:w="1431" w:type="dxa"/>
            <w:vAlign w:val="center"/>
          </w:tcPr>
          <w:p w14:paraId="4652FBE9" w14:textId="77777777" w:rsidR="00234F88" w:rsidRPr="000D3CFB" w:rsidRDefault="00234F88" w:rsidP="00AD2F3E">
            <w:pPr>
              <w:pStyle w:val="TAL"/>
              <w:rPr>
                <w:sz w:val="16"/>
                <w:szCs w:val="16"/>
                <w:lang w:eastAsia="en-US"/>
              </w:rPr>
            </w:pPr>
            <w:r w:rsidRPr="000D3CFB">
              <w:rPr>
                <w:sz w:val="16"/>
                <w:szCs w:val="16"/>
                <w:lang w:eastAsia="en-US"/>
              </w:rPr>
              <w:t>DCI format 7-1A</w:t>
            </w:r>
          </w:p>
        </w:tc>
        <w:tc>
          <w:tcPr>
            <w:tcW w:w="2199" w:type="dxa"/>
            <w:vAlign w:val="center"/>
          </w:tcPr>
          <w:p w14:paraId="7896E804"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504FE181" w14:textId="77777777" w:rsidR="00234F88" w:rsidRPr="000D3CFB" w:rsidRDefault="00234F88" w:rsidP="00AD2F3E">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34F88" w:rsidRPr="000D3CFB" w14:paraId="597D5440" w14:textId="77777777" w:rsidTr="00AD2F3E">
        <w:trPr>
          <w:cantSplit/>
          <w:trHeight w:val="378"/>
          <w:jc w:val="center"/>
        </w:trPr>
        <w:tc>
          <w:tcPr>
            <w:tcW w:w="0" w:type="auto"/>
            <w:shd w:val="clear" w:color="auto" w:fill="auto"/>
            <w:vAlign w:val="center"/>
          </w:tcPr>
          <w:p w14:paraId="25F3CDDF" w14:textId="77777777" w:rsidR="00234F88" w:rsidRPr="000D3CFB" w:rsidRDefault="00234F88" w:rsidP="00AD2F3E">
            <w:pPr>
              <w:pStyle w:val="TAL"/>
              <w:jc w:val="center"/>
              <w:rPr>
                <w:rFonts w:eastAsia="MS Mincho"/>
                <w:b/>
                <w:lang w:eastAsia="en-US"/>
              </w:rPr>
            </w:pPr>
            <w:r w:rsidRPr="000D3CFB">
              <w:rPr>
                <w:rFonts w:eastAsia="MS Mincho" w:hint="eastAsia"/>
                <w:b/>
                <w:lang w:val="fr-FR" w:eastAsia="en-US"/>
              </w:rPr>
              <w:t>Mode 3</w:t>
            </w:r>
          </w:p>
        </w:tc>
        <w:tc>
          <w:tcPr>
            <w:tcW w:w="1431" w:type="dxa"/>
            <w:vAlign w:val="center"/>
          </w:tcPr>
          <w:p w14:paraId="152DAD5F" w14:textId="77777777" w:rsidR="00234F88" w:rsidRPr="000D3CFB" w:rsidRDefault="00234F88" w:rsidP="00AD2F3E">
            <w:pPr>
              <w:pStyle w:val="TAL"/>
              <w:rPr>
                <w:sz w:val="16"/>
                <w:szCs w:val="16"/>
                <w:lang w:eastAsia="en-US"/>
              </w:rPr>
            </w:pPr>
            <w:r w:rsidRPr="000D3CFB">
              <w:rPr>
                <w:sz w:val="16"/>
                <w:szCs w:val="16"/>
                <w:lang w:eastAsia="en-US"/>
              </w:rPr>
              <w:t>DCI format 7-1B</w:t>
            </w:r>
          </w:p>
        </w:tc>
        <w:tc>
          <w:tcPr>
            <w:tcW w:w="2199" w:type="dxa"/>
            <w:vAlign w:val="center"/>
          </w:tcPr>
          <w:p w14:paraId="1460C252"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5F0B8F17" w14:textId="77777777" w:rsidR="00234F88" w:rsidRPr="000D3CFB" w:rsidRDefault="00234F88" w:rsidP="00AD2F3E">
            <w:pPr>
              <w:pStyle w:val="TAL"/>
              <w:rPr>
                <w:sz w:val="16"/>
                <w:szCs w:val="16"/>
                <w:lang w:eastAsia="en-US"/>
              </w:rPr>
            </w:pPr>
            <w:r w:rsidRPr="000D3CFB">
              <w:rPr>
                <w:rFonts w:eastAsia="MS Mincho"/>
                <w:sz w:val="16"/>
                <w:szCs w:val="16"/>
                <w:lang w:eastAsia="en-US"/>
              </w:rPr>
              <w:t>Large delay CDD (see Subclause 7.1.3)</w:t>
            </w:r>
          </w:p>
        </w:tc>
      </w:tr>
      <w:tr w:rsidR="00234F88" w:rsidRPr="000D3CFB" w14:paraId="4EF39F01" w14:textId="77777777" w:rsidTr="00AD2F3E">
        <w:trPr>
          <w:cantSplit/>
          <w:trHeight w:val="378"/>
          <w:jc w:val="center"/>
        </w:trPr>
        <w:tc>
          <w:tcPr>
            <w:tcW w:w="0" w:type="auto"/>
            <w:shd w:val="clear" w:color="auto" w:fill="auto"/>
            <w:vAlign w:val="center"/>
          </w:tcPr>
          <w:p w14:paraId="3815EE7F" w14:textId="77777777" w:rsidR="00234F88" w:rsidRPr="000D3CFB" w:rsidRDefault="00234F88" w:rsidP="00AD2F3E">
            <w:pPr>
              <w:pStyle w:val="TAL"/>
              <w:jc w:val="center"/>
              <w:rPr>
                <w:rFonts w:eastAsia="MS Mincho"/>
                <w:b/>
                <w:lang w:val="fr-FR" w:eastAsia="en-US"/>
              </w:rPr>
            </w:pPr>
            <w:r w:rsidRPr="000D3CFB">
              <w:rPr>
                <w:rFonts w:eastAsia="MS Mincho" w:hint="eastAsia"/>
                <w:b/>
                <w:lang w:val="fr-FR" w:eastAsia="en-US"/>
              </w:rPr>
              <w:t>Mode 4</w:t>
            </w:r>
          </w:p>
        </w:tc>
        <w:tc>
          <w:tcPr>
            <w:tcW w:w="1431" w:type="dxa"/>
            <w:vAlign w:val="center"/>
          </w:tcPr>
          <w:p w14:paraId="3C6B5069" w14:textId="77777777" w:rsidR="00234F88" w:rsidRPr="000D3CFB" w:rsidRDefault="00234F88" w:rsidP="00AD2F3E">
            <w:pPr>
              <w:pStyle w:val="TAL"/>
              <w:rPr>
                <w:sz w:val="16"/>
                <w:szCs w:val="16"/>
                <w:lang w:eastAsia="en-US"/>
              </w:rPr>
            </w:pPr>
            <w:r w:rsidRPr="000D3CFB">
              <w:rPr>
                <w:sz w:val="16"/>
                <w:szCs w:val="16"/>
                <w:lang w:eastAsia="en-US"/>
              </w:rPr>
              <w:t>DCI format 7-1C</w:t>
            </w:r>
          </w:p>
        </w:tc>
        <w:tc>
          <w:tcPr>
            <w:tcW w:w="2199" w:type="dxa"/>
            <w:vAlign w:val="center"/>
          </w:tcPr>
          <w:p w14:paraId="7BF8908D"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09CE6B36" w14:textId="77777777" w:rsidR="00234F88" w:rsidRPr="000D3CFB" w:rsidRDefault="00234F88" w:rsidP="00AD2F3E">
            <w:pPr>
              <w:pStyle w:val="TAL"/>
              <w:rPr>
                <w:rFonts w:eastAsia="MS Mincho"/>
                <w:sz w:val="16"/>
                <w:szCs w:val="16"/>
                <w:lang w:eastAsia="en-US"/>
              </w:rPr>
            </w:pPr>
            <w:r w:rsidRPr="000D3CFB">
              <w:rPr>
                <w:rFonts w:eastAsia="MS Mincho"/>
                <w:sz w:val="16"/>
                <w:szCs w:val="16"/>
                <w:lang w:eastAsia="en-US"/>
              </w:rPr>
              <w:t>Closed-loop spatial multiplexing</w:t>
            </w:r>
            <w:r w:rsidR="000D3CFB">
              <w:rPr>
                <w:rFonts w:eastAsia="MS Mincho" w:hint="eastAsia"/>
                <w:sz w:val="16"/>
                <w:szCs w:val="16"/>
                <w:lang w:eastAsia="en-US"/>
              </w:rPr>
              <w:t xml:space="preserve"> </w:t>
            </w:r>
            <w:r w:rsidRPr="000D3CFB">
              <w:rPr>
                <w:rFonts w:eastAsia="MS Mincho"/>
                <w:sz w:val="16"/>
                <w:szCs w:val="16"/>
                <w:lang w:eastAsia="en-US"/>
              </w:rPr>
              <w:t>(see Subclause 7.1.4)</w:t>
            </w:r>
            <w:r w:rsidR="006B0C5C">
              <w:rPr>
                <w:rFonts w:eastAsia="MS Mincho"/>
                <w:sz w:val="16"/>
                <w:szCs w:val="16"/>
                <w:lang w:eastAsia="en-US"/>
              </w:rPr>
              <w:t xml:space="preserve"> or Transmit diversity (see Subclause 7.1.2)</w:t>
            </w:r>
          </w:p>
        </w:tc>
      </w:tr>
      <w:tr w:rsidR="00234F88" w:rsidRPr="000D3CFB" w14:paraId="2D51C8F6" w14:textId="77777777" w:rsidTr="00AD2F3E">
        <w:trPr>
          <w:cantSplit/>
          <w:trHeight w:val="378"/>
          <w:jc w:val="center"/>
        </w:trPr>
        <w:tc>
          <w:tcPr>
            <w:tcW w:w="0" w:type="auto"/>
            <w:shd w:val="clear" w:color="auto" w:fill="auto"/>
            <w:vAlign w:val="center"/>
          </w:tcPr>
          <w:p w14:paraId="7327BF87" w14:textId="77777777" w:rsidR="00234F88" w:rsidRPr="000D3CFB" w:rsidRDefault="00234F88" w:rsidP="00AD2F3E">
            <w:pPr>
              <w:pStyle w:val="TAL"/>
              <w:jc w:val="center"/>
              <w:rPr>
                <w:rFonts w:eastAsia="MS Mincho"/>
                <w:b/>
                <w:lang w:val="fr-FR" w:eastAsia="en-US"/>
              </w:rPr>
            </w:pPr>
            <w:r w:rsidRPr="000D3CFB">
              <w:rPr>
                <w:rFonts w:eastAsia="MS Mincho" w:hint="eastAsia"/>
                <w:b/>
                <w:lang w:val="fr-FR" w:eastAsia="en-US"/>
              </w:rPr>
              <w:t>Mode 6</w:t>
            </w:r>
          </w:p>
        </w:tc>
        <w:tc>
          <w:tcPr>
            <w:tcW w:w="1431" w:type="dxa"/>
            <w:vAlign w:val="center"/>
          </w:tcPr>
          <w:p w14:paraId="56EB99E6" w14:textId="77777777" w:rsidR="00234F88" w:rsidRPr="000D3CFB" w:rsidRDefault="00234F88" w:rsidP="00AD2F3E">
            <w:pPr>
              <w:pStyle w:val="TAL"/>
              <w:rPr>
                <w:sz w:val="16"/>
                <w:szCs w:val="16"/>
                <w:lang w:eastAsia="en-US"/>
              </w:rPr>
            </w:pPr>
            <w:r w:rsidRPr="000D3CFB">
              <w:rPr>
                <w:sz w:val="16"/>
                <w:szCs w:val="16"/>
                <w:lang w:eastAsia="en-US"/>
              </w:rPr>
              <w:t>DCI format 7-1D</w:t>
            </w:r>
          </w:p>
        </w:tc>
        <w:tc>
          <w:tcPr>
            <w:tcW w:w="2199" w:type="dxa"/>
            <w:vAlign w:val="center"/>
          </w:tcPr>
          <w:p w14:paraId="277BF023"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58B8318D" w14:textId="77777777" w:rsidR="00234F88" w:rsidRPr="000D3CFB" w:rsidRDefault="00234F88" w:rsidP="00AD2F3E">
            <w:pPr>
              <w:pStyle w:val="TAL"/>
              <w:rPr>
                <w:rFonts w:eastAsia="MS Mincho"/>
                <w:sz w:val="16"/>
                <w:szCs w:val="16"/>
                <w:lang w:eastAsia="en-US"/>
              </w:rPr>
            </w:pPr>
            <w:r w:rsidRPr="000D3CFB">
              <w:rPr>
                <w:rFonts w:eastAsia="MS Mincho"/>
                <w:sz w:val="16"/>
                <w:szCs w:val="16"/>
                <w:lang w:eastAsia="en-US"/>
              </w:rPr>
              <w:t>Closed-loop spatial multiplexing (see Subclause 7.1.4) using a single transmission layer</w:t>
            </w:r>
            <w:r w:rsidR="006B0C5C">
              <w:rPr>
                <w:rFonts w:eastAsia="MS Mincho"/>
                <w:sz w:val="16"/>
                <w:szCs w:val="16"/>
                <w:lang w:eastAsia="en-US"/>
              </w:rPr>
              <w:t xml:space="preserve"> or Transmit diversity (see Subclause 7.1.2)</w:t>
            </w:r>
          </w:p>
        </w:tc>
      </w:tr>
      <w:tr w:rsidR="00234F88" w:rsidRPr="000D3CFB" w14:paraId="50A90EB2" w14:textId="77777777" w:rsidTr="00AD2F3E">
        <w:trPr>
          <w:cantSplit/>
          <w:trHeight w:val="378"/>
          <w:jc w:val="center"/>
        </w:trPr>
        <w:tc>
          <w:tcPr>
            <w:tcW w:w="0" w:type="auto"/>
            <w:shd w:val="clear" w:color="auto" w:fill="auto"/>
            <w:vAlign w:val="center"/>
          </w:tcPr>
          <w:p w14:paraId="35975DEF" w14:textId="77777777" w:rsidR="00234F88" w:rsidRPr="000D3CFB" w:rsidRDefault="00234F88" w:rsidP="00AD2F3E">
            <w:pPr>
              <w:pStyle w:val="TAL"/>
              <w:jc w:val="center"/>
              <w:rPr>
                <w:rFonts w:eastAsia="MS Mincho"/>
                <w:b/>
                <w:lang w:val="fr-FR" w:eastAsia="en-US"/>
              </w:rPr>
            </w:pPr>
            <w:r w:rsidRPr="000D3CFB">
              <w:rPr>
                <w:rFonts w:eastAsia="MS Mincho"/>
                <w:b/>
                <w:lang w:eastAsia="en-US"/>
              </w:rPr>
              <w:t>Mode 8</w:t>
            </w:r>
          </w:p>
        </w:tc>
        <w:tc>
          <w:tcPr>
            <w:tcW w:w="1431" w:type="dxa"/>
            <w:vAlign w:val="center"/>
          </w:tcPr>
          <w:p w14:paraId="0AFB6821" w14:textId="77777777" w:rsidR="00234F88" w:rsidRPr="000D3CFB" w:rsidRDefault="00234F88" w:rsidP="00AD2F3E">
            <w:pPr>
              <w:pStyle w:val="TAL"/>
              <w:rPr>
                <w:sz w:val="16"/>
                <w:szCs w:val="16"/>
                <w:lang w:eastAsia="en-US"/>
              </w:rPr>
            </w:pPr>
            <w:r w:rsidRPr="000D3CFB">
              <w:rPr>
                <w:sz w:val="16"/>
                <w:szCs w:val="16"/>
                <w:lang w:eastAsia="en-US"/>
              </w:rPr>
              <w:t>DCI format 7-1E</w:t>
            </w:r>
          </w:p>
        </w:tc>
        <w:tc>
          <w:tcPr>
            <w:tcW w:w="2199" w:type="dxa"/>
            <w:vAlign w:val="center"/>
          </w:tcPr>
          <w:p w14:paraId="69D66658"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61212C30" w14:textId="77777777" w:rsidR="00234F88" w:rsidRPr="000D3CFB" w:rsidRDefault="00234F88" w:rsidP="00AD2F3E">
            <w:pPr>
              <w:pStyle w:val="TAL"/>
              <w:rPr>
                <w:rFonts w:eastAsia="MS Mincho"/>
                <w:sz w:val="16"/>
                <w:szCs w:val="16"/>
                <w:lang w:eastAsia="en-US"/>
              </w:rPr>
            </w:pPr>
            <w:r w:rsidRPr="000D3CFB">
              <w:rPr>
                <w:sz w:val="16"/>
                <w:szCs w:val="16"/>
                <w:lang w:eastAsia="en-US"/>
              </w:rPr>
              <w:t>Dual layer transmission, port 7 and 8 (see Subclause 7.1.5A) or single-antenna port, port 7 or 8 (see Subclause 7.1.1)</w:t>
            </w:r>
            <w:r w:rsidR="006B0C5C">
              <w:rPr>
                <w:rFonts w:eastAsia="MS Mincho"/>
                <w:sz w:val="16"/>
                <w:szCs w:val="16"/>
                <w:lang w:eastAsia="en-US"/>
              </w:rPr>
              <w:t xml:space="preserve"> </w:t>
            </w:r>
            <w:r w:rsidR="006B0C5C">
              <w:rPr>
                <w:sz w:val="16"/>
                <w:szCs w:val="16"/>
                <w:lang w:eastAsia="en-US"/>
              </w:rPr>
              <w:t>or Transmit Diversity, port 7 and port 8 (see Subclause 7.1.2)</w:t>
            </w:r>
          </w:p>
        </w:tc>
      </w:tr>
      <w:tr w:rsidR="00234F88" w:rsidRPr="000D3CFB" w14:paraId="58899B1A" w14:textId="77777777" w:rsidTr="00AD2F3E">
        <w:trPr>
          <w:cantSplit/>
          <w:trHeight w:val="378"/>
          <w:jc w:val="center"/>
        </w:trPr>
        <w:tc>
          <w:tcPr>
            <w:tcW w:w="0" w:type="auto"/>
            <w:shd w:val="clear" w:color="auto" w:fill="auto"/>
            <w:vAlign w:val="center"/>
          </w:tcPr>
          <w:p w14:paraId="00A593AA" w14:textId="77777777" w:rsidR="00234F88" w:rsidRPr="000D3CFB" w:rsidRDefault="00234F88" w:rsidP="00AD2F3E">
            <w:pPr>
              <w:pStyle w:val="TAL"/>
              <w:jc w:val="center"/>
              <w:rPr>
                <w:rFonts w:eastAsia="MS Mincho"/>
                <w:b/>
                <w:lang w:eastAsia="en-US"/>
              </w:rPr>
            </w:pPr>
            <w:r w:rsidRPr="000D3CFB">
              <w:rPr>
                <w:rFonts w:eastAsia="MS Mincho"/>
                <w:b/>
                <w:lang w:eastAsia="en-US"/>
              </w:rPr>
              <w:t>Mode 9</w:t>
            </w:r>
          </w:p>
        </w:tc>
        <w:tc>
          <w:tcPr>
            <w:tcW w:w="1431" w:type="dxa"/>
            <w:vAlign w:val="center"/>
          </w:tcPr>
          <w:p w14:paraId="6B1EA1CB" w14:textId="77777777" w:rsidR="00234F88" w:rsidRPr="000D3CFB" w:rsidRDefault="00234F88" w:rsidP="00AD2F3E">
            <w:pPr>
              <w:pStyle w:val="TAL"/>
              <w:rPr>
                <w:sz w:val="16"/>
                <w:szCs w:val="16"/>
                <w:lang w:eastAsia="en-US"/>
              </w:rPr>
            </w:pPr>
            <w:r w:rsidRPr="000D3CFB">
              <w:rPr>
                <w:sz w:val="16"/>
                <w:szCs w:val="16"/>
                <w:lang w:eastAsia="en-US"/>
              </w:rPr>
              <w:t>DCI format 7-1F</w:t>
            </w:r>
          </w:p>
        </w:tc>
        <w:tc>
          <w:tcPr>
            <w:tcW w:w="2199" w:type="dxa"/>
            <w:vAlign w:val="center"/>
          </w:tcPr>
          <w:p w14:paraId="1131DC11"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40D425CF" w14:textId="0298ED93" w:rsidR="006B0C5C" w:rsidRPr="00A707C5" w:rsidRDefault="006B0C5C" w:rsidP="00AD2F3E">
            <w:pPr>
              <w:pStyle w:val="TAL"/>
              <w:rPr>
                <w:rFonts w:cs="Arial"/>
                <w:i/>
                <w:sz w:val="16"/>
                <w:szCs w:val="16"/>
                <w:lang w:eastAsia="en-US"/>
              </w:rPr>
            </w:pPr>
            <w:r w:rsidRPr="00326872">
              <w:rPr>
                <w:rFonts w:cs="Arial"/>
                <w:sz w:val="16"/>
                <w:szCs w:val="16"/>
                <w:lang w:eastAsia="en-US"/>
              </w:rPr>
              <w:t>Transmit diversity, port 7-8, (see Subclause 7.1</w:t>
            </w:r>
            <w:r w:rsidRPr="00A055F5">
              <w:rPr>
                <w:rFonts w:cs="Arial"/>
                <w:sz w:val="16"/>
                <w:szCs w:val="16"/>
                <w:lang w:eastAsia="en-US"/>
              </w:rPr>
              <w:t>.2)</w:t>
            </w:r>
            <w:r w:rsidR="00234F88" w:rsidRPr="00B0268E">
              <w:rPr>
                <w:rFonts w:cs="Arial"/>
                <w:sz w:val="16"/>
                <w:szCs w:val="16"/>
                <w:lang w:eastAsia="en-US"/>
              </w:rPr>
              <w:t xml:space="preserve">, if UE is configured with higher layer parameter </w:t>
            </w:r>
            <w:r w:rsidR="00234F88" w:rsidRPr="00446EE7">
              <w:rPr>
                <w:rFonts w:cs="Arial"/>
                <w:i/>
                <w:sz w:val="16"/>
                <w:szCs w:val="16"/>
                <w:lang w:eastAsia="en-US"/>
              </w:rPr>
              <w:t>semiOpenLoop</w:t>
            </w:r>
            <w:r w:rsidRPr="00446EE7">
              <w:rPr>
                <w:rFonts w:cs="Arial"/>
                <w:i/>
                <w:sz w:val="16"/>
                <w:szCs w:val="16"/>
                <w:lang w:eastAsia="en-US"/>
              </w:rPr>
              <w:t>STTI</w:t>
            </w:r>
            <w:r w:rsidRPr="00A707C5">
              <w:rPr>
                <w:rFonts w:cs="Arial"/>
                <w:i/>
                <w:sz w:val="16"/>
                <w:szCs w:val="16"/>
                <w:lang w:eastAsia="en-US"/>
              </w:rPr>
              <w:t>.</w:t>
            </w:r>
          </w:p>
          <w:p w14:paraId="25BB416E" w14:textId="77777777" w:rsidR="006B0C5C" w:rsidRPr="00A707C5" w:rsidRDefault="006B0C5C" w:rsidP="006B0C5C">
            <w:pPr>
              <w:keepNext/>
              <w:keepLines/>
              <w:spacing w:after="0"/>
              <w:rPr>
                <w:rFonts w:ascii="Arial" w:hAnsi="Arial" w:cs="Arial"/>
                <w:sz w:val="16"/>
                <w:szCs w:val="16"/>
                <w:lang w:eastAsia="en-US"/>
              </w:rPr>
            </w:pPr>
          </w:p>
          <w:p w14:paraId="1BC9DA87" w14:textId="77777777" w:rsidR="006B0C5C" w:rsidRPr="00CE48E8" w:rsidRDefault="006B0C5C" w:rsidP="006B0C5C">
            <w:pPr>
              <w:keepNext/>
              <w:keepLines/>
              <w:spacing w:after="0"/>
              <w:rPr>
                <w:rFonts w:ascii="Arial" w:hAnsi="Arial" w:cs="Arial"/>
                <w:sz w:val="16"/>
                <w:szCs w:val="16"/>
                <w:lang w:eastAsia="en-US"/>
              </w:rPr>
            </w:pPr>
            <w:r w:rsidRPr="00396933">
              <w:rPr>
                <w:rFonts w:ascii="Arial" w:hAnsi="Arial" w:cs="Arial"/>
                <w:sz w:val="16"/>
                <w:szCs w:val="16"/>
                <w:lang w:eastAsia="en-US"/>
              </w:rPr>
              <w:t xml:space="preserve">Up to 2 layer transmission, ports 7-8 (see Subclause 7.1.5B) or single-antenna port, port 7 or 8 (see Subclause 7.1.1) or transmit diversity, port 7-8, (see Sublause 7.1.2) if the UE is configured with </w:t>
            </w:r>
            <w:r w:rsidRPr="00396933">
              <w:rPr>
                <w:rFonts w:ascii="Arial" w:hAnsi="Arial" w:cs="Arial"/>
                <w:i/>
                <w:sz w:val="16"/>
                <w:szCs w:val="16"/>
                <w:lang w:eastAsia="en-US"/>
              </w:rPr>
              <w:t>slotSubslotPDSCH-T</w:t>
            </w:r>
            <w:r w:rsidRPr="00CE48E8">
              <w:rPr>
                <w:rFonts w:ascii="Arial" w:hAnsi="Arial" w:cs="Arial"/>
                <w:i/>
                <w:sz w:val="16"/>
                <w:szCs w:val="16"/>
                <w:lang w:eastAsia="en-US"/>
              </w:rPr>
              <w:t>XDiv-2layer-TM9/10</w:t>
            </w:r>
            <w:r w:rsidRPr="00CE48E8">
              <w:rPr>
                <w:rFonts w:ascii="Arial" w:hAnsi="Arial" w:cs="Arial"/>
                <w:sz w:val="16"/>
                <w:szCs w:val="16"/>
                <w:lang w:eastAsia="en-US"/>
              </w:rPr>
              <w:t xml:space="preserve"> (3GPP TS 36.331 [11]).</w:t>
            </w:r>
          </w:p>
          <w:p w14:paraId="29D11E0C" w14:textId="77777777" w:rsidR="006B0C5C" w:rsidRPr="00DC3094" w:rsidRDefault="006B0C5C" w:rsidP="006B0C5C">
            <w:pPr>
              <w:pStyle w:val="TAL"/>
              <w:rPr>
                <w:rFonts w:cs="Arial"/>
                <w:sz w:val="16"/>
                <w:szCs w:val="16"/>
                <w:lang w:eastAsia="en-US"/>
              </w:rPr>
            </w:pPr>
          </w:p>
          <w:p w14:paraId="567A8441" w14:textId="77777777" w:rsidR="006B0C5C" w:rsidRPr="00326872" w:rsidRDefault="006B0C5C" w:rsidP="006B0C5C">
            <w:pPr>
              <w:keepNext/>
              <w:keepLines/>
              <w:spacing w:after="0"/>
              <w:rPr>
                <w:rFonts w:ascii="Arial" w:hAnsi="Arial" w:cs="Arial"/>
                <w:sz w:val="16"/>
                <w:szCs w:val="16"/>
                <w:lang w:eastAsia="en-US"/>
              </w:rPr>
            </w:pPr>
            <w:r w:rsidRPr="00326872">
              <w:rPr>
                <w:rFonts w:ascii="Arial" w:eastAsia="MS Mincho" w:hAnsi="Arial" w:cs="Arial"/>
                <w:sz w:val="16"/>
                <w:szCs w:val="16"/>
                <w:lang w:eastAsia="en-US"/>
              </w:rPr>
              <w:t>U</w:t>
            </w:r>
            <w:r w:rsidRPr="00A055F5">
              <w:rPr>
                <w:rFonts w:ascii="Arial" w:eastAsia="MS Mincho" w:hAnsi="Arial" w:cs="Arial"/>
                <w:sz w:val="16"/>
                <w:szCs w:val="16"/>
                <w:lang w:eastAsia="en-US"/>
              </w:rPr>
              <w:t>p to 4 layer transmission, ports 7-10 (see Subclause 7.1.5B)</w:t>
            </w:r>
            <w:r w:rsidRPr="00585CB7">
              <w:rPr>
                <w:rFonts w:ascii="Arial" w:eastAsia="SimSun" w:hAnsi="Arial" w:cs="Arial"/>
                <w:sz w:val="16"/>
                <w:szCs w:val="16"/>
                <w:lang w:eastAsia="zh-CN"/>
              </w:rPr>
              <w:t xml:space="preserve"> </w:t>
            </w:r>
            <w:r w:rsidRPr="00326872">
              <w:rPr>
                <w:rFonts w:ascii="Arial" w:hAnsi="Arial" w:cs="Arial"/>
                <w:sz w:val="16"/>
                <w:szCs w:val="16"/>
                <w:lang w:eastAsia="en-US"/>
              </w:rPr>
              <w:t>or single-antenna port, port 7</w:t>
            </w:r>
            <w:r w:rsidRPr="00A055F5">
              <w:rPr>
                <w:rFonts w:ascii="Arial" w:hAnsi="Arial" w:cs="Arial"/>
                <w:sz w:val="16"/>
                <w:szCs w:val="16"/>
                <w:lang w:eastAsia="en-US"/>
              </w:rPr>
              <w:t xml:space="preserve"> </w:t>
            </w:r>
            <w:r w:rsidRPr="00B0268E">
              <w:rPr>
                <w:rFonts w:ascii="Arial" w:hAnsi="Arial" w:cs="Arial"/>
                <w:sz w:val="16"/>
                <w:szCs w:val="16"/>
                <w:lang w:eastAsia="en-US"/>
              </w:rPr>
              <w:t xml:space="preserve">or </w:t>
            </w:r>
            <w:r w:rsidRPr="00446EE7">
              <w:rPr>
                <w:rFonts w:ascii="Arial" w:hAnsi="Arial" w:cs="Arial"/>
                <w:sz w:val="16"/>
                <w:szCs w:val="16"/>
                <w:lang w:eastAsia="en-US"/>
              </w:rPr>
              <w:t>8</w:t>
            </w:r>
            <w:r w:rsidRPr="00A707C5">
              <w:rPr>
                <w:rFonts w:ascii="Arial" w:hAnsi="Arial" w:cs="Arial"/>
                <w:sz w:val="16"/>
                <w:szCs w:val="16"/>
                <w:lang w:eastAsia="en-US"/>
              </w:rPr>
              <w:t xml:space="preserve"> (see Subclause 7.1.1) or transmit diversity, port 7-8</w:t>
            </w:r>
            <w:r w:rsidRPr="00396933">
              <w:rPr>
                <w:rFonts w:ascii="Arial" w:hAnsi="Arial" w:cs="Arial"/>
                <w:sz w:val="16"/>
                <w:szCs w:val="16"/>
                <w:lang w:eastAsia="en-US"/>
              </w:rPr>
              <w:t xml:space="preserve"> (see Subclause 7.1.2) </w:t>
            </w:r>
            <w:r w:rsidRPr="00CE48E8">
              <w:rPr>
                <w:rFonts w:ascii="Arial" w:hAnsi="Arial" w:cs="Arial"/>
                <w:sz w:val="16"/>
                <w:szCs w:val="16"/>
                <w:lang w:eastAsia="en-US"/>
              </w:rPr>
              <w:t xml:space="preserve">if the </w:t>
            </w:r>
            <w:r w:rsidRPr="00585CB7">
              <w:rPr>
                <w:rFonts w:ascii="Arial" w:hAnsi="Arial" w:cs="Arial"/>
                <w:sz w:val="16"/>
                <w:szCs w:val="16"/>
                <w:lang w:eastAsia="en-US"/>
              </w:rPr>
              <w:t xml:space="preserve">UE is configured with </w:t>
            </w:r>
            <w:r w:rsidRPr="00585CB7">
              <w:rPr>
                <w:rFonts w:ascii="Arial" w:hAnsi="Arial" w:cs="Arial"/>
                <w:i/>
                <w:sz w:val="16"/>
                <w:szCs w:val="16"/>
                <w:lang w:eastAsia="en-US"/>
              </w:rPr>
              <w:t>slotSubslotPDSCH-TXDiv-4layer-TM9/10</w:t>
            </w:r>
            <w:r w:rsidRPr="0078091E">
              <w:rPr>
                <w:rFonts w:ascii="Arial" w:hAnsi="Arial" w:cs="Arial"/>
                <w:sz w:val="16"/>
                <w:szCs w:val="16"/>
                <w:lang w:eastAsia="en-US"/>
              </w:rPr>
              <w:t xml:space="preserve"> (3GPP TS 36.331 [11])</w:t>
            </w:r>
            <w:r w:rsidR="00B21B27">
              <w:rPr>
                <w:rFonts w:ascii="Arial" w:hAnsi="Arial" w:cs="Arial"/>
                <w:sz w:val="16"/>
                <w:szCs w:val="16"/>
                <w:lang w:eastAsia="en-US"/>
              </w:rPr>
              <w:t>.</w:t>
            </w:r>
          </w:p>
          <w:p w14:paraId="35309FE9" w14:textId="77777777" w:rsidR="006B0C5C" w:rsidRPr="00A055F5" w:rsidRDefault="006B0C5C" w:rsidP="006B0C5C">
            <w:pPr>
              <w:keepNext/>
              <w:keepLines/>
              <w:spacing w:after="0"/>
              <w:rPr>
                <w:rFonts w:ascii="Arial" w:hAnsi="Arial" w:cs="Arial"/>
                <w:sz w:val="16"/>
                <w:szCs w:val="16"/>
                <w:lang w:eastAsia="en-US"/>
              </w:rPr>
            </w:pPr>
          </w:p>
          <w:p w14:paraId="25736F82" w14:textId="4A01AE5C" w:rsidR="00234F88" w:rsidRPr="00A707C5" w:rsidRDefault="006B0C5C" w:rsidP="006B0C5C">
            <w:pPr>
              <w:pStyle w:val="TAL"/>
              <w:rPr>
                <w:rFonts w:cs="Arial"/>
                <w:sz w:val="16"/>
                <w:szCs w:val="16"/>
                <w:lang w:eastAsia="en-US"/>
              </w:rPr>
            </w:pPr>
            <w:r w:rsidRPr="00DC3094">
              <w:rPr>
                <w:rFonts w:cs="Arial"/>
                <w:sz w:val="16"/>
                <w:szCs w:val="16"/>
                <w:lang w:eastAsia="en-US"/>
              </w:rPr>
              <w:t>Up to 4 layer transmission, ports 7-10 (see Subclause 7.1.5B) otherwise; or single-antenna port, port 7 or 8 (see Subclause 7.1.1).</w:t>
            </w:r>
          </w:p>
        </w:tc>
      </w:tr>
      <w:tr w:rsidR="00234F88" w:rsidRPr="000D3CFB" w14:paraId="10D55FE8" w14:textId="77777777" w:rsidTr="00AD2F3E">
        <w:trPr>
          <w:cantSplit/>
          <w:trHeight w:val="378"/>
          <w:jc w:val="center"/>
        </w:trPr>
        <w:tc>
          <w:tcPr>
            <w:tcW w:w="0" w:type="auto"/>
            <w:shd w:val="clear" w:color="auto" w:fill="auto"/>
            <w:vAlign w:val="center"/>
          </w:tcPr>
          <w:p w14:paraId="32101C39" w14:textId="77777777" w:rsidR="00234F88" w:rsidRPr="000D3CFB" w:rsidRDefault="00234F88" w:rsidP="00AD2F3E">
            <w:pPr>
              <w:pStyle w:val="TAL"/>
              <w:jc w:val="center"/>
              <w:rPr>
                <w:rFonts w:eastAsia="MS Mincho"/>
                <w:b/>
                <w:lang w:eastAsia="en-US"/>
              </w:rPr>
            </w:pPr>
            <w:r w:rsidRPr="000D3CFB">
              <w:rPr>
                <w:rFonts w:eastAsia="MS Mincho"/>
                <w:b/>
                <w:lang w:eastAsia="en-US"/>
              </w:rPr>
              <w:t>Mode 10</w:t>
            </w:r>
          </w:p>
        </w:tc>
        <w:tc>
          <w:tcPr>
            <w:tcW w:w="1431" w:type="dxa"/>
            <w:vAlign w:val="center"/>
          </w:tcPr>
          <w:p w14:paraId="2F178023" w14:textId="77777777" w:rsidR="00234F88" w:rsidRPr="000D3CFB" w:rsidRDefault="00234F88" w:rsidP="00AD2F3E">
            <w:pPr>
              <w:pStyle w:val="TAL"/>
              <w:rPr>
                <w:sz w:val="16"/>
                <w:szCs w:val="16"/>
                <w:lang w:eastAsia="en-US"/>
              </w:rPr>
            </w:pPr>
            <w:r w:rsidRPr="000D3CFB">
              <w:rPr>
                <w:sz w:val="16"/>
                <w:szCs w:val="16"/>
                <w:lang w:eastAsia="en-US"/>
              </w:rPr>
              <w:t>DCI format 7-1G</w:t>
            </w:r>
          </w:p>
        </w:tc>
        <w:tc>
          <w:tcPr>
            <w:tcW w:w="2199" w:type="dxa"/>
            <w:vAlign w:val="center"/>
          </w:tcPr>
          <w:p w14:paraId="339B98DB"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7343D0BD" w14:textId="77777777" w:rsidR="00B21B27" w:rsidRPr="00A707C5" w:rsidRDefault="00B21B27" w:rsidP="00B21B27">
            <w:pPr>
              <w:keepNext/>
              <w:keepLines/>
              <w:spacing w:after="0"/>
              <w:rPr>
                <w:rFonts w:ascii="Arial" w:hAnsi="Arial" w:cs="Arial"/>
                <w:i/>
                <w:sz w:val="16"/>
                <w:szCs w:val="16"/>
                <w:lang w:val="en-US" w:eastAsia="en-US"/>
              </w:rPr>
            </w:pPr>
            <w:r w:rsidRPr="00326872">
              <w:rPr>
                <w:rFonts w:ascii="Arial" w:hAnsi="Arial" w:cs="Arial"/>
                <w:sz w:val="16"/>
                <w:szCs w:val="16"/>
                <w:lang w:eastAsia="en-US"/>
              </w:rPr>
              <w:t>Transmit diversity, port 7-8, (see Subclause 7.1.2)</w:t>
            </w:r>
            <w:r w:rsidRPr="00A055F5">
              <w:rPr>
                <w:rFonts w:ascii="Arial" w:hAnsi="Arial" w:cs="Arial"/>
                <w:sz w:val="16"/>
                <w:szCs w:val="16"/>
                <w:lang w:eastAsia="en-US"/>
              </w:rPr>
              <w:t xml:space="preserve">, if UE is configured with higher layer parameter </w:t>
            </w:r>
            <w:r w:rsidRPr="00B0268E">
              <w:rPr>
                <w:rFonts w:ascii="Arial" w:hAnsi="Arial" w:cs="Arial"/>
                <w:i/>
                <w:sz w:val="16"/>
                <w:szCs w:val="16"/>
                <w:lang w:eastAsia="en-US"/>
              </w:rPr>
              <w:t>semiOpenLoop</w:t>
            </w:r>
            <w:r w:rsidRPr="00446EE7">
              <w:rPr>
                <w:rFonts w:ascii="Arial" w:hAnsi="Arial" w:cs="Arial"/>
                <w:i/>
                <w:sz w:val="16"/>
                <w:szCs w:val="16"/>
                <w:lang w:eastAsia="en-US"/>
              </w:rPr>
              <w:t>STTI</w:t>
            </w:r>
            <w:r w:rsidRPr="00A707C5">
              <w:rPr>
                <w:rFonts w:ascii="Arial" w:hAnsi="Arial" w:cs="Arial"/>
                <w:i/>
                <w:sz w:val="16"/>
                <w:szCs w:val="16"/>
                <w:lang w:val="en-US" w:eastAsia="en-US"/>
              </w:rPr>
              <w:t>.</w:t>
            </w:r>
          </w:p>
          <w:p w14:paraId="0BABD1EF" w14:textId="77777777" w:rsidR="00B21B27" w:rsidRPr="00396933" w:rsidRDefault="00B21B27" w:rsidP="00B21B27">
            <w:pPr>
              <w:keepNext/>
              <w:keepLines/>
              <w:spacing w:after="0"/>
              <w:rPr>
                <w:rFonts w:ascii="Arial" w:hAnsi="Arial" w:cs="Arial"/>
                <w:i/>
                <w:sz w:val="16"/>
                <w:szCs w:val="16"/>
                <w:lang w:val="en-US" w:eastAsia="en-US"/>
              </w:rPr>
            </w:pPr>
          </w:p>
          <w:p w14:paraId="59A16742" w14:textId="77777777" w:rsidR="00B21B27" w:rsidRPr="0078091E" w:rsidRDefault="00B21B27" w:rsidP="00B21B27">
            <w:pPr>
              <w:keepNext/>
              <w:keepLines/>
              <w:spacing w:after="0"/>
              <w:rPr>
                <w:rFonts w:ascii="Arial" w:hAnsi="Arial" w:cs="Arial"/>
                <w:sz w:val="16"/>
                <w:szCs w:val="16"/>
                <w:lang w:val="en-US" w:eastAsia="en-US"/>
              </w:rPr>
            </w:pPr>
            <w:r w:rsidRPr="00CE48E8">
              <w:rPr>
                <w:rFonts w:ascii="Arial" w:hAnsi="Arial" w:cs="Arial"/>
                <w:sz w:val="16"/>
                <w:szCs w:val="16"/>
                <w:lang w:val="en-US" w:eastAsia="en-US"/>
              </w:rPr>
              <w:t>Up to 2 layer transmission, port 7</w:t>
            </w:r>
            <w:r w:rsidRPr="00585CB7">
              <w:rPr>
                <w:rFonts w:ascii="Arial" w:hAnsi="Arial" w:cs="Arial"/>
                <w:sz w:val="16"/>
                <w:szCs w:val="16"/>
                <w:lang w:val="en-US" w:eastAsia="en-US"/>
              </w:rPr>
              <w:t xml:space="preserve">-8 (see Subclause 7.1.5B) or single-antenna port, port 7 or 8 (see Subclause 7.1.1) or transmit diversity, port 7-8 (see Subclause 7.1.2) if the UE is configured with </w:t>
            </w:r>
            <w:r w:rsidRPr="00585CB7">
              <w:rPr>
                <w:rFonts w:ascii="Arial" w:hAnsi="Arial" w:cs="Arial"/>
                <w:i/>
                <w:sz w:val="16"/>
                <w:szCs w:val="16"/>
                <w:lang w:val="en-US" w:eastAsia="en-US"/>
              </w:rPr>
              <w:t>slotSubslotPDSCH-TXDiv-2layer-TM9/10</w:t>
            </w:r>
            <w:r w:rsidRPr="0078091E">
              <w:rPr>
                <w:rFonts w:ascii="Arial" w:hAnsi="Arial" w:cs="Arial"/>
                <w:sz w:val="16"/>
                <w:szCs w:val="16"/>
                <w:lang w:val="en-US" w:eastAsia="en-US"/>
              </w:rPr>
              <w:t xml:space="preserve"> (3GPP TS 36.331 [11]).</w:t>
            </w:r>
          </w:p>
          <w:p w14:paraId="200339FA" w14:textId="77777777" w:rsidR="00B21B27" w:rsidRPr="0078091E" w:rsidRDefault="00B21B27" w:rsidP="00B21B27">
            <w:pPr>
              <w:keepNext/>
              <w:keepLines/>
              <w:spacing w:after="0"/>
              <w:rPr>
                <w:rFonts w:ascii="Arial" w:hAnsi="Arial" w:cs="Arial"/>
                <w:sz w:val="16"/>
                <w:szCs w:val="16"/>
                <w:lang w:val="en-US" w:eastAsia="en-US"/>
              </w:rPr>
            </w:pPr>
          </w:p>
          <w:p w14:paraId="36D3EDFC" w14:textId="77777777" w:rsidR="00B21B27" w:rsidRPr="00240067" w:rsidRDefault="00B21B27" w:rsidP="00B21B27">
            <w:pPr>
              <w:keepNext/>
              <w:keepLines/>
              <w:spacing w:after="0"/>
              <w:rPr>
                <w:rFonts w:ascii="Arial" w:hAnsi="Arial" w:cs="Arial"/>
                <w:sz w:val="16"/>
                <w:szCs w:val="16"/>
                <w:lang w:val="en-US" w:eastAsia="en-US"/>
              </w:rPr>
            </w:pPr>
            <w:r w:rsidRPr="00EA3452">
              <w:rPr>
                <w:rFonts w:ascii="Arial" w:hAnsi="Arial" w:cs="Arial"/>
                <w:sz w:val="16"/>
                <w:szCs w:val="16"/>
                <w:lang w:val="en-US" w:eastAsia="en-US"/>
              </w:rPr>
              <w:t xml:space="preserve">Up to 4 layer transmission, ports 7-10 (see Subclause 7.1.5B) or single-antenna port, port 7 or 8 (See Subclause 7.1.1) or transmit diversity, port 7-8 (see Subclause 7.1.2) if the UE is configured with </w:t>
            </w:r>
            <w:r w:rsidRPr="00EA3452">
              <w:rPr>
                <w:rFonts w:ascii="Arial" w:hAnsi="Arial" w:cs="Arial"/>
                <w:i/>
                <w:sz w:val="16"/>
                <w:szCs w:val="16"/>
                <w:lang w:val="en-US" w:eastAsia="en-US"/>
              </w:rPr>
              <w:t>slotSubslot PDSCH-TXDiv-4layer-TM9/10</w:t>
            </w:r>
            <w:r w:rsidRPr="00EA3452">
              <w:rPr>
                <w:rFonts w:ascii="Arial" w:hAnsi="Arial" w:cs="Arial"/>
                <w:sz w:val="16"/>
                <w:szCs w:val="16"/>
                <w:lang w:val="en-US" w:eastAsia="en-US"/>
              </w:rPr>
              <w:t xml:space="preserve"> (3GPP</w:t>
            </w:r>
            <w:r w:rsidRPr="00240067">
              <w:rPr>
                <w:rFonts w:ascii="Arial" w:hAnsi="Arial" w:cs="Arial"/>
                <w:sz w:val="16"/>
                <w:szCs w:val="16"/>
                <w:lang w:val="en-US" w:eastAsia="en-US"/>
              </w:rPr>
              <w:t xml:space="preserve"> TS 36.331 [11]).</w:t>
            </w:r>
          </w:p>
          <w:p w14:paraId="7B5D9EEE" w14:textId="77777777" w:rsidR="00B21B27" w:rsidRPr="001369CA" w:rsidRDefault="00B21B27" w:rsidP="00B21B27">
            <w:pPr>
              <w:keepNext/>
              <w:keepLines/>
              <w:spacing w:after="0"/>
              <w:rPr>
                <w:rFonts w:ascii="Arial" w:hAnsi="Arial" w:cs="Arial"/>
                <w:i/>
                <w:sz w:val="16"/>
                <w:szCs w:val="16"/>
                <w:lang w:val="en-US" w:eastAsia="en-US"/>
              </w:rPr>
            </w:pPr>
          </w:p>
          <w:p w14:paraId="51A70E1D" w14:textId="0D74D43B" w:rsidR="00234F88" w:rsidRPr="00585CB7" w:rsidRDefault="00B21B27" w:rsidP="00B21B27">
            <w:pPr>
              <w:pStyle w:val="TAL"/>
              <w:rPr>
                <w:rFonts w:cs="Arial"/>
                <w:sz w:val="16"/>
                <w:szCs w:val="16"/>
                <w:lang w:eastAsia="en-US"/>
              </w:rPr>
            </w:pPr>
            <w:r w:rsidRPr="00DC3094">
              <w:rPr>
                <w:rFonts w:eastAsia="MS Mincho" w:cs="Arial"/>
                <w:sz w:val="16"/>
                <w:szCs w:val="16"/>
                <w:lang w:eastAsia="en-US"/>
              </w:rPr>
              <w:t xml:space="preserve">Up to 4 layer transmission, ports 7-10 (see Subclause 7.1.5B) otherwise; </w:t>
            </w:r>
            <w:r w:rsidRPr="00DC3094">
              <w:rPr>
                <w:rFonts w:cs="Arial"/>
                <w:sz w:val="16"/>
                <w:szCs w:val="16"/>
                <w:lang w:eastAsia="en-US"/>
              </w:rPr>
              <w:t>or single-antenna port, port 7 or 8 (see Subclause 7.1.1)</w:t>
            </w:r>
            <w:r>
              <w:rPr>
                <w:rFonts w:cs="Arial"/>
                <w:sz w:val="16"/>
                <w:szCs w:val="16"/>
                <w:lang w:eastAsia="en-US"/>
              </w:rPr>
              <w:t>.</w:t>
            </w:r>
          </w:p>
        </w:tc>
      </w:tr>
    </w:tbl>
    <w:p w14:paraId="64CCF3F0" w14:textId="77777777" w:rsidR="00234F88" w:rsidRPr="000D3CFB" w:rsidRDefault="00234F88">
      <w:pPr>
        <w:rPr>
          <w:rFonts w:eastAsia="MS Mincho"/>
        </w:rPr>
      </w:pPr>
    </w:p>
    <w:p w14:paraId="25B721EB" w14:textId="77777777" w:rsidR="00100EB4" w:rsidRPr="000D3CFB" w:rsidRDefault="0093274D" w:rsidP="00100EB4">
      <w:pPr>
        <w:rPr>
          <w:rFonts w:eastAsia="MS Mincho"/>
        </w:rPr>
      </w:pPr>
      <w:r w:rsidRPr="000D3CFB">
        <w:rPr>
          <w:rFonts w:eastAsia="MS Mincho"/>
        </w:rPr>
        <w:t>If a UE is configured by higher layers to decode PDCCH with CRC scrambled by the SPS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w:t>
      </w:r>
      <w:r w:rsidR="000B0B4B" w:rsidRPr="000D3CFB">
        <w:rPr>
          <w:rFonts w:eastAsia="MS Mincho"/>
        </w:rPr>
        <w:t xml:space="preserve">on the primary cell </w:t>
      </w:r>
      <w:r w:rsidRPr="000D3CFB">
        <w:rPr>
          <w:rFonts w:eastAsia="MS Mincho"/>
        </w:rPr>
        <w:t xml:space="preserve">and any corresponding </w:t>
      </w:r>
      <w:r w:rsidRPr="000D3CFB">
        <w:t>PDSCH</w:t>
      </w:r>
      <w:r w:rsidRPr="000D3CFB">
        <w:rPr>
          <w:rFonts w:eastAsia="MS Mincho"/>
        </w:rPr>
        <w:t xml:space="preserve"> </w:t>
      </w:r>
      <w:r w:rsidR="000B0B4B" w:rsidRPr="000D3CFB">
        <w:rPr>
          <w:rFonts w:eastAsia="MS Mincho"/>
        </w:rPr>
        <w:t xml:space="preserve">on the primary cell </w:t>
      </w:r>
      <w:r w:rsidRPr="000D3CFB">
        <w:rPr>
          <w:rFonts w:eastAsia="MS Mincho"/>
        </w:rPr>
        <w:t xml:space="preserve">according to the respective combinations defined in </w:t>
      </w:r>
      <w:r w:rsidR="000B0B4B" w:rsidRPr="000D3CFB">
        <w:rPr>
          <w:rFonts w:eastAsia="MS Mincho"/>
        </w:rPr>
        <w:t xml:space="preserve">Table </w:t>
      </w:r>
      <w:r w:rsidRPr="000D3CFB">
        <w:rPr>
          <w:rFonts w:eastAsia="MS Mincho"/>
        </w:rPr>
        <w:t>7.1-6</w:t>
      </w:r>
      <w:r w:rsidR="00B21B27">
        <w:rPr>
          <w:rFonts w:eastAsia="MS Mincho"/>
        </w:rPr>
        <w:t xml:space="preserve"> unless the UE is configured with higher layer parameter </w:t>
      </w:r>
      <w:r w:rsidR="00B21B27" w:rsidRPr="000D3CFB">
        <w:rPr>
          <w:i/>
          <w:lang w:eastAsia="zh-CN"/>
        </w:rPr>
        <w:t>shortProcessingTime</w:t>
      </w:r>
      <w:r w:rsidR="00B21B27">
        <w:rPr>
          <w:i/>
          <w:lang w:eastAsia="zh-CN"/>
        </w:rPr>
        <w:t xml:space="preserve"> </w:t>
      </w:r>
      <w:r w:rsidR="00B21B27">
        <w:rPr>
          <w:lang w:eastAsia="zh-CN"/>
        </w:rPr>
        <w:t xml:space="preserve">and for </w:t>
      </w:r>
      <w:r w:rsidR="00B21B27" w:rsidRPr="000D3CFB">
        <w:t>DCI format</w:t>
      </w:r>
      <w:r w:rsidR="00B21B27">
        <w:t>s</w:t>
      </w:r>
      <w:r w:rsidR="00B21B27" w:rsidRPr="000D3CFB">
        <w:t xml:space="preserve"> </w:t>
      </w:r>
      <w:r w:rsidR="00B21B27">
        <w:t>1/</w:t>
      </w:r>
      <w:r w:rsidR="00B21B27" w:rsidRPr="000D3CFB">
        <w:t>1A/</w:t>
      </w:r>
      <w:r w:rsidR="00B21B27">
        <w:t>2/2A/2B/</w:t>
      </w:r>
      <w:r w:rsidR="00B21B27" w:rsidRPr="000D3CFB">
        <w:t>2C/2D mapped onto the UE-specific search space</w:t>
      </w:r>
      <w:r w:rsidRPr="000D3CFB">
        <w:rPr>
          <w:rFonts w:eastAsia="MS Mincho"/>
        </w:rPr>
        <w:t>. The same PDSCH related configuration applies in the case that a PDSCH is transmitted without a corresponding PDCCH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and PDSCH without a corresponding PDCCH is by SPS C-RNTI.</w:t>
      </w:r>
      <w:r w:rsidR="00100EB4" w:rsidRPr="000D3CFB">
        <w:rPr>
          <w:rFonts w:eastAsia="MS Mincho"/>
        </w:rPr>
        <w:t xml:space="preserve"> </w:t>
      </w:r>
    </w:p>
    <w:p w14:paraId="7D9D0524" w14:textId="77777777" w:rsidR="0093274D" w:rsidRPr="000D3CFB" w:rsidRDefault="00100EB4" w:rsidP="00100EB4">
      <w:pPr>
        <w:rPr>
          <w:rFonts w:eastAsia="MS Mincho"/>
        </w:rPr>
      </w:pPr>
      <w:r w:rsidRPr="000D3CFB">
        <w:rPr>
          <w:rFonts w:eastAsia="MS Mincho"/>
        </w:rPr>
        <w:t>If a UE is configured by higher layers to decode EPDCCH with CRC scrambled by the SPS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E</w:t>
      </w:r>
      <w:r w:rsidRPr="000D3CFB">
        <w:rPr>
          <w:rFonts w:eastAsia="MS Mincho"/>
        </w:rPr>
        <w:t xml:space="preserve">PDCCH on the primary cell and any corresponding </w:t>
      </w:r>
      <w:r w:rsidRPr="000D3CFB">
        <w:t>PDSCH</w:t>
      </w:r>
      <w:r w:rsidRPr="000D3CFB">
        <w:rPr>
          <w:rFonts w:eastAsia="MS Mincho"/>
        </w:rPr>
        <w:t xml:space="preserve"> on the primary cell according to the respective combinations defined in Table 7.1-6A. The same PDSCH related configuration applies in the case that a PDSCH is transmitted without a corresponding EPDCCH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PDSCH without a corresponding </w:t>
      </w:r>
      <w:r w:rsidRPr="000D3CFB">
        <w:rPr>
          <w:rFonts w:eastAsia="MS Mincho"/>
        </w:rPr>
        <w:t>E</w:t>
      </w:r>
      <w:r w:rsidRPr="000D3CFB">
        <w:rPr>
          <w:rFonts w:eastAsia="MS Mincho" w:hint="eastAsia"/>
        </w:rPr>
        <w:t>PDCCH is by SPS C-RNTI.</w:t>
      </w:r>
    </w:p>
    <w:p w14:paraId="0BDB2EF1" w14:textId="77777777" w:rsidR="00D51B28" w:rsidRPr="000D3CFB" w:rsidRDefault="00D51B28" w:rsidP="00D51B28">
      <w:pPr>
        <w:rPr>
          <w:rFonts w:eastAsia="MS Mincho"/>
        </w:rPr>
      </w:pPr>
      <w:r w:rsidRPr="000D3CFB">
        <w:rPr>
          <w:rFonts w:eastAsia="MS Mincho"/>
        </w:rPr>
        <w:lastRenderedPageBreak/>
        <w:t>If a UE configured with CEModeA is configured by higher layers to decode MPDCCH with CRC scrambled by the SPS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on the primary cell and any corresponding </w:t>
      </w:r>
      <w:r w:rsidRPr="000D3CFB">
        <w:t>PDSCH</w:t>
      </w:r>
      <w:r w:rsidRPr="000D3CFB">
        <w:rPr>
          <w:rFonts w:eastAsia="MS Mincho"/>
        </w:rPr>
        <w:t xml:space="preserve"> on the primary cell according to the respective combinations defined in Table 7.1-6B. The same PDSCH related configuration applies in the case that a PDSCH is transmitted without a corresponding MPDCCH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and PDSCH without a corresponding </w:t>
      </w:r>
      <w:r w:rsidRPr="000D3CFB">
        <w:rPr>
          <w:rFonts w:eastAsia="MS Mincho"/>
        </w:rPr>
        <w:t>M</w:t>
      </w:r>
      <w:r w:rsidRPr="000D3CFB">
        <w:rPr>
          <w:rFonts w:eastAsia="MS Mincho" w:hint="eastAsia"/>
        </w:rPr>
        <w:t>PDCCH is by SPS C-RNTI.</w:t>
      </w:r>
    </w:p>
    <w:p w14:paraId="72A48693" w14:textId="77777777" w:rsidR="0093274D" w:rsidRPr="000D3CFB" w:rsidRDefault="0093274D">
      <w:pPr>
        <w:rPr>
          <w:rFonts w:eastAsia="MS Mincho"/>
        </w:rPr>
      </w:pPr>
      <w:r w:rsidRPr="000D3CFB">
        <w:rPr>
          <w:rFonts w:eastAsia="MS Mincho" w:hint="eastAsia"/>
        </w:rPr>
        <w:t xml:space="preserve">When a UE is configured in transmission mode 7, </w:t>
      </w:r>
      <w:r w:rsidRPr="000D3CFB">
        <w:rPr>
          <w:rFonts w:eastAsia="MS Mincho"/>
        </w:rPr>
        <w:t xml:space="preserve">scrambling initialization of </w:t>
      </w:r>
      <w:r w:rsidRPr="000D3CFB">
        <w:rPr>
          <w:rFonts w:eastAsia="MS Mincho" w:hint="eastAsia"/>
        </w:rPr>
        <w:t>UE-specific reference signals</w:t>
      </w:r>
      <w:r w:rsidR="00E215F9" w:rsidRPr="000D3CFB">
        <w:rPr>
          <w:rFonts w:hint="eastAsia"/>
          <w:lang w:eastAsia="zh-TW"/>
        </w:rPr>
        <w:t xml:space="preserve"> for PDSCH</w:t>
      </w:r>
      <w:r w:rsidRPr="000D3CFB">
        <w:rPr>
          <w:rFonts w:eastAsia="MS Mincho"/>
        </w:rPr>
        <w:t xml:space="preserve"> corresponding to these PDCCHs</w:t>
      </w:r>
      <w:r w:rsidR="00B67B37" w:rsidRPr="000D3CFB">
        <w:rPr>
          <w:rFonts w:eastAsia="MS Mincho"/>
        </w:rPr>
        <w:t>/EPDCCHs</w:t>
      </w:r>
      <w:r w:rsidR="00E215F9" w:rsidRPr="000D3CFB">
        <w:rPr>
          <w:rFonts w:hint="eastAsia"/>
          <w:lang w:eastAsia="zh-TW"/>
        </w:rPr>
        <w:t xml:space="preserve"> and for PDSCH without a corresponding PDCCH</w:t>
      </w:r>
      <w:r w:rsidR="00B67B37" w:rsidRPr="000D3CFB">
        <w:rPr>
          <w:rFonts w:eastAsia="MS Mincho"/>
        </w:rPr>
        <w:t>/EPDCCH</w:t>
      </w:r>
      <w:r w:rsidRPr="000D3CFB">
        <w:rPr>
          <w:rFonts w:eastAsia="MS Mincho"/>
        </w:rPr>
        <w:t xml:space="preserve"> is by </w:t>
      </w:r>
      <w:r w:rsidRPr="000D3CFB">
        <w:rPr>
          <w:rFonts w:eastAsia="MS Mincho" w:hint="eastAsia"/>
        </w:rPr>
        <w:t xml:space="preserve">SPS </w:t>
      </w:r>
      <w:r w:rsidRPr="000D3CFB">
        <w:rPr>
          <w:rFonts w:eastAsia="MS Mincho"/>
        </w:rPr>
        <w:t>C-RNTI.</w:t>
      </w:r>
    </w:p>
    <w:p w14:paraId="2CCBA9FE" w14:textId="77777777" w:rsidR="00132115" w:rsidRPr="000D3CFB" w:rsidRDefault="00132115" w:rsidP="00601D13">
      <w:pPr>
        <w:rPr>
          <w:lang w:eastAsia="zh-CN"/>
        </w:rPr>
      </w:pPr>
      <w:r w:rsidRPr="000D3CFB">
        <w:rPr>
          <w:rFonts w:eastAsia="MS Mincho" w:hint="eastAsia"/>
          <w:lang w:eastAsia="ja-JP"/>
        </w:rPr>
        <w:t>W</w:t>
      </w:r>
      <w:r w:rsidRPr="000D3CFB">
        <w:t>hen a UE is</w:t>
      </w:r>
      <w:r w:rsidRPr="000D3CFB">
        <w:rPr>
          <w:rFonts w:eastAsia="MS Mincho" w:hint="eastAsia"/>
        </w:rPr>
        <w:t xml:space="preserve"> </w:t>
      </w:r>
      <w:r w:rsidRPr="000D3CFB">
        <w:t>configured in transmission mode 9</w:t>
      </w:r>
      <w:r w:rsidR="00100EB4" w:rsidRPr="000D3CFB">
        <w:t xml:space="preserve"> or 10</w:t>
      </w:r>
      <w:r w:rsidRPr="000D3CFB">
        <w:rPr>
          <w:rFonts w:eastAsia="MS Mincho" w:hint="eastAsia"/>
          <w:lang w:eastAsia="ja-JP"/>
        </w:rPr>
        <w:t>, i</w:t>
      </w:r>
      <w:r w:rsidR="00601D13" w:rsidRPr="000D3CFB">
        <w:t xml:space="preserve">n </w:t>
      </w:r>
      <w:r w:rsidR="00601D13" w:rsidRPr="000D3CFB">
        <w:rPr>
          <w:rFonts w:eastAsia="MS Mincho" w:hint="eastAsia"/>
        </w:rPr>
        <w:t xml:space="preserve">the </w:t>
      </w:r>
      <w:r w:rsidR="004E3963" w:rsidRPr="000D3CFB">
        <w:rPr>
          <w:rFonts w:eastAsia="MS Mincho"/>
        </w:rPr>
        <w:t>downlink</w:t>
      </w:r>
      <w:r w:rsidR="004E3963" w:rsidRPr="000D3CFB">
        <w:t xml:space="preserve"> </w:t>
      </w:r>
      <w:r w:rsidR="00601D13" w:rsidRPr="000D3CFB">
        <w:t>subframes</w:t>
      </w:r>
      <w:r w:rsidR="00601D13" w:rsidRPr="000D3CFB">
        <w:rPr>
          <w:rFonts w:eastAsia="MS Mincho" w:hint="eastAsia"/>
        </w:rPr>
        <w:t xml:space="preserve"> </w:t>
      </w:r>
      <w:r w:rsidR="00601D13" w:rsidRPr="000D3CFB">
        <w:t xml:space="preserve">indicated </w:t>
      </w:r>
      <w:r w:rsidR="00601D13" w:rsidRPr="000D3CFB">
        <w:rPr>
          <w:rFonts w:hint="eastAsia"/>
          <w:lang w:eastAsia="zh-CN"/>
        </w:rPr>
        <w:t>by the higher layer parameter</w:t>
      </w:r>
      <w:r w:rsidR="00601D13" w:rsidRPr="000D3CFB">
        <w:t xml:space="preserve"> </w:t>
      </w:r>
      <w:r w:rsidR="00601D13" w:rsidRPr="000D3CFB">
        <w:rPr>
          <w:i/>
          <w:iCs/>
        </w:rPr>
        <w:t>mbsfn-SubframeConfigList</w:t>
      </w:r>
      <w:r w:rsidR="00601D13" w:rsidRPr="000D3CFB">
        <w:rPr>
          <w:rFonts w:eastAsia="MS Mincho" w:hint="eastAsia"/>
        </w:rPr>
        <w:t xml:space="preserve"> </w:t>
      </w:r>
      <w:r w:rsidR="004E3963" w:rsidRPr="000D3CFB">
        <w:t xml:space="preserve">or by </w:t>
      </w:r>
      <w:r w:rsidR="00EE19B3" w:rsidRPr="000D3CFB">
        <w:rPr>
          <w:rFonts w:eastAsia="SimSun" w:hint="eastAsia"/>
          <w:i/>
          <w:iCs/>
          <w:lang w:eastAsia="zh-CN"/>
        </w:rPr>
        <w:t>mbsfn-SubframeConfigList-</w:t>
      </w:r>
      <w:r w:rsidR="00843DF4" w:rsidRPr="000D3CFB">
        <w:rPr>
          <w:rFonts w:eastAsia="SimSun" w:hint="eastAsia"/>
          <w:i/>
          <w:iCs/>
          <w:lang w:eastAsia="zh-CN"/>
        </w:rPr>
        <w:t>v12</w:t>
      </w:r>
      <w:r w:rsidR="00843DF4" w:rsidRPr="000D3CFB">
        <w:rPr>
          <w:rFonts w:eastAsia="SimSun"/>
          <w:i/>
          <w:iCs/>
          <w:lang w:eastAsia="zh-CN"/>
        </w:rPr>
        <w:t>5</w:t>
      </w:r>
      <w:r w:rsidR="00843DF4" w:rsidRPr="000D3CFB">
        <w:rPr>
          <w:rFonts w:eastAsia="SimSun" w:hint="eastAsia"/>
          <w:i/>
          <w:iCs/>
          <w:lang w:eastAsia="zh-CN"/>
        </w:rPr>
        <w:t>0</w:t>
      </w:r>
      <w:r w:rsidR="00843DF4" w:rsidRPr="000D3CFB">
        <w:rPr>
          <w:iCs/>
        </w:rPr>
        <w:t xml:space="preserve"> or by </w:t>
      </w:r>
      <w:r w:rsidR="00843DF4" w:rsidRPr="000D3CFB">
        <w:rPr>
          <w:i/>
        </w:rPr>
        <w:t>mbsfn-SubframeConfigList-v14xy</w:t>
      </w:r>
      <w:r w:rsidR="00843DF4" w:rsidRPr="000D3CFB">
        <w:rPr>
          <w:rFonts w:hint="eastAsia"/>
          <w:lang w:eastAsia="ko-KR"/>
        </w:rPr>
        <w:t xml:space="preserve"> </w:t>
      </w:r>
      <w:r w:rsidR="00B645EB" w:rsidRPr="000D3CFB">
        <w:rPr>
          <w:rFonts w:hint="eastAsia"/>
          <w:lang w:eastAsia="ko-KR"/>
        </w:rPr>
        <w:t xml:space="preserve">of serving cell </w:t>
      </w:r>
      <w:r w:rsidR="00E56F37">
        <w:rPr>
          <w:position w:val="-6"/>
        </w:rPr>
        <w:pict w14:anchorId="097FC1E4">
          <v:shape id="_x0000_i1033" type="#_x0000_t75" style="width:8.75pt;height:9.25pt">
            <v:imagedata r:id="rId8" o:title=""/>
          </v:shape>
        </w:pict>
      </w:r>
      <w:r w:rsidR="004E3963" w:rsidRPr="000D3CFB">
        <w:t xml:space="preserve"> </w:t>
      </w:r>
      <w:r w:rsidR="00601D13" w:rsidRPr="000D3CFB">
        <w:t xml:space="preserve">except </w:t>
      </w:r>
      <w:r w:rsidRPr="000D3CFB">
        <w:rPr>
          <w:rFonts w:eastAsia="MS Mincho"/>
        </w:rPr>
        <w:t>in</w:t>
      </w:r>
      <w:r w:rsidRPr="000D3CFB">
        <w:rPr>
          <w:rFonts w:eastAsia="MS Mincho" w:hint="eastAsia"/>
        </w:rPr>
        <w:t xml:space="preserve"> </w:t>
      </w:r>
      <w:r w:rsidR="00601D13" w:rsidRPr="000D3CFB">
        <w:t>subframes</w:t>
      </w:r>
      <w:r w:rsidR="00601D13" w:rsidRPr="000D3CFB">
        <w:rPr>
          <w:rFonts w:eastAsia="MS Mincho" w:hint="eastAsia"/>
        </w:rPr>
        <w:t xml:space="preserve"> </w:t>
      </w:r>
      <w:r w:rsidRPr="000D3CFB">
        <w:t>for the serving cell</w:t>
      </w:r>
      <w:r w:rsidRPr="000D3CFB">
        <w:rPr>
          <w:rFonts w:hint="eastAsia"/>
          <w:lang w:eastAsia="zh-CN"/>
        </w:rPr>
        <w:t xml:space="preserve"> </w:t>
      </w:r>
    </w:p>
    <w:p w14:paraId="1C454107" w14:textId="77777777" w:rsidR="00132115" w:rsidRPr="000D3CFB" w:rsidRDefault="000048A3" w:rsidP="0058579F">
      <w:pPr>
        <w:pStyle w:val="B1"/>
        <w:rPr>
          <w:rFonts w:eastAsia="MS Mincho"/>
        </w:rPr>
      </w:pPr>
      <w:r w:rsidRPr="000D3CFB">
        <w:rPr>
          <w:lang w:eastAsia="zh-CN"/>
        </w:rPr>
        <w:t>-</w:t>
      </w:r>
      <w:r w:rsidRPr="000D3CFB">
        <w:rPr>
          <w:lang w:eastAsia="zh-CN"/>
        </w:rPr>
        <w:tab/>
      </w:r>
      <w:r w:rsidR="00601D13" w:rsidRPr="000D3CFB">
        <w:rPr>
          <w:rFonts w:hint="eastAsia"/>
          <w:lang w:eastAsia="zh-CN"/>
        </w:rPr>
        <w:t>indicated by</w:t>
      </w:r>
      <w:r w:rsidR="00601D13" w:rsidRPr="000D3CFB">
        <w:rPr>
          <w:rFonts w:eastAsia="MS Mincho" w:hint="eastAsia"/>
        </w:rPr>
        <w:t xml:space="preserve"> higher layers to decode PMCH</w:t>
      </w:r>
      <w:r w:rsidR="00132115" w:rsidRPr="000D3CFB">
        <w:rPr>
          <w:rFonts w:eastAsia="MS Mincho"/>
        </w:rPr>
        <w:t xml:space="preserve"> or</w:t>
      </w:r>
      <w:r w:rsidR="00601D13" w:rsidRPr="000D3CFB">
        <w:rPr>
          <w:rFonts w:eastAsia="MS Mincho" w:hint="eastAsia"/>
        </w:rPr>
        <w:t>,</w:t>
      </w:r>
    </w:p>
    <w:p w14:paraId="27DC7586" w14:textId="77777777" w:rsidR="00132115" w:rsidRPr="000D3CFB" w:rsidRDefault="000048A3" w:rsidP="0058579F">
      <w:pPr>
        <w:pStyle w:val="B1"/>
        <w:rPr>
          <w:rFonts w:eastAsia="MS Mincho"/>
        </w:rPr>
      </w:pPr>
      <w:r w:rsidRPr="000D3CFB">
        <w:t>-</w:t>
      </w:r>
      <w:r w:rsidRPr="000D3CFB">
        <w:tab/>
      </w:r>
      <w:r w:rsidR="00132115" w:rsidRPr="000D3CFB">
        <w:t xml:space="preserve">configured </w:t>
      </w:r>
      <w:r w:rsidR="00132115" w:rsidRPr="000D3CFB">
        <w:rPr>
          <w:rFonts w:eastAsia="MS Mincho"/>
          <w:lang w:eastAsia="ja-JP"/>
        </w:rPr>
        <w:t xml:space="preserve">by higher layers </w:t>
      </w:r>
      <w:r w:rsidR="00132115" w:rsidRPr="000D3CFB">
        <w:t>to be part of a positioning reference signal occasion</w:t>
      </w:r>
      <w:r w:rsidR="00132115" w:rsidRPr="000D3CFB">
        <w:rPr>
          <w:rFonts w:eastAsia="MS Mincho" w:hint="eastAsia"/>
          <w:lang w:eastAsia="ja-JP"/>
        </w:rPr>
        <w:t xml:space="preserve"> and</w:t>
      </w:r>
      <w:r w:rsidR="00132115" w:rsidRPr="000D3CFB">
        <w:rPr>
          <w:rFonts w:eastAsia="MS Mincho"/>
          <w:lang w:eastAsia="ja-JP"/>
        </w:rPr>
        <w:t xml:space="preserve"> the positioning reference signal occasion is only configured within </w:t>
      </w:r>
      <w:r w:rsidR="00132115" w:rsidRPr="000D3CFB">
        <w:t>MBSFN subframes</w:t>
      </w:r>
      <w:r w:rsidR="00132115" w:rsidRPr="000D3CFB">
        <w:rPr>
          <w:rFonts w:eastAsia="MS Mincho" w:hint="eastAsia"/>
          <w:lang w:eastAsia="ja-JP"/>
        </w:rPr>
        <w:t xml:space="preserve"> and </w:t>
      </w:r>
      <w:r w:rsidR="00132115" w:rsidRPr="000D3CFB">
        <w:t>the cyclic prefix length used in subframe #0</w:t>
      </w:r>
      <w:r w:rsidR="00132115" w:rsidRPr="000D3CFB">
        <w:rPr>
          <w:rFonts w:eastAsia="MS Mincho" w:hint="eastAsia"/>
          <w:lang w:eastAsia="ja-JP"/>
        </w:rPr>
        <w:t xml:space="preserve"> is </w:t>
      </w:r>
      <w:r w:rsidR="00132115" w:rsidRPr="000D3CFB">
        <w:t>normal cyclic prefix,</w:t>
      </w:r>
    </w:p>
    <w:p w14:paraId="4F955033" w14:textId="77777777" w:rsidR="00601D13" w:rsidRPr="000D3CFB" w:rsidRDefault="00601D13" w:rsidP="00132115">
      <w:pPr>
        <w:rPr>
          <w:rFonts w:eastAsia="MS Mincho"/>
        </w:rPr>
      </w:pPr>
      <w:r w:rsidRPr="000D3CFB">
        <w:rPr>
          <w:rFonts w:hint="eastAsia"/>
          <w:lang w:eastAsia="zh-CN"/>
        </w:rPr>
        <w:t xml:space="preserve">the UE </w:t>
      </w:r>
      <w:r w:rsidRPr="000D3CFB">
        <w:t xml:space="preserve">shall upon detection of a PDCCH </w:t>
      </w:r>
      <w:r w:rsidRPr="000D3CFB">
        <w:rPr>
          <w:rFonts w:eastAsia="MS Mincho"/>
        </w:rPr>
        <w:t xml:space="preserve">with CRC scrambled by the </w:t>
      </w:r>
      <w:r w:rsidRPr="000D3CFB">
        <w:rPr>
          <w:rFonts w:eastAsia="MS Mincho" w:hint="eastAsia"/>
        </w:rPr>
        <w:t xml:space="preserve">SPS </w:t>
      </w:r>
      <w:r w:rsidRPr="000D3CFB">
        <w:rPr>
          <w:rFonts w:eastAsia="MS Mincho"/>
        </w:rPr>
        <w:t>C-RNTI</w:t>
      </w:r>
      <w:r w:rsidRPr="000D3CFB">
        <w:rPr>
          <w:rFonts w:eastAsia="MS Mincho" w:hint="eastAsia"/>
        </w:rPr>
        <w:t xml:space="preserve"> </w:t>
      </w:r>
      <w:r w:rsidRPr="000D3CFB">
        <w:t>with DCI format 1A</w:t>
      </w:r>
      <w:r w:rsidR="00B67B37" w:rsidRPr="000D3CFB">
        <w:t>/2C/2D</w:t>
      </w:r>
      <w:r w:rsidR="00234F88" w:rsidRPr="000D3CFB">
        <w:t>/7-1F/7-1G</w:t>
      </w:r>
      <w:r w:rsidR="00326872">
        <w:t xml:space="preserve"> except when</w:t>
      </w:r>
      <w:r w:rsidR="00326872">
        <w:rPr>
          <w:rFonts w:eastAsia="MS Mincho"/>
        </w:rPr>
        <w:t xml:space="preserve"> the UE is configured with higher layer parameter </w:t>
      </w:r>
      <w:r w:rsidR="00326872" w:rsidRPr="000D3CFB">
        <w:rPr>
          <w:i/>
          <w:lang w:eastAsia="zh-CN"/>
        </w:rPr>
        <w:t>shortProcessingTime</w:t>
      </w:r>
      <w:r w:rsidR="00326872">
        <w:rPr>
          <w:i/>
          <w:lang w:eastAsia="zh-CN"/>
        </w:rPr>
        <w:t xml:space="preserve"> </w:t>
      </w:r>
      <w:r w:rsidR="00326872">
        <w:rPr>
          <w:lang w:eastAsia="zh-CN"/>
        </w:rPr>
        <w:t xml:space="preserve">and with </w:t>
      </w:r>
      <w:r w:rsidR="00326872" w:rsidRPr="000D3CFB">
        <w:t>DCI format 1A/2C/2D</w:t>
      </w:r>
      <w:r w:rsidR="00326872">
        <w:t xml:space="preserve"> </w:t>
      </w:r>
      <w:r w:rsidR="00326872" w:rsidRPr="000D3CFB">
        <w:t>mapped onto the UE-specific search space</w:t>
      </w:r>
      <w:r w:rsidR="00100EB4" w:rsidRPr="000D3CFB">
        <w:t>, or upon detection of a EPDCCH with CRC scrambled by the SPS C-RNTI with DCI format 1A</w:t>
      </w:r>
      <w:r w:rsidR="00B67B37" w:rsidRPr="000D3CFB">
        <w:t>/2C/2D</w:t>
      </w:r>
      <w:r w:rsidR="00100EB4" w:rsidRPr="000D3CFB">
        <w:t>,</w:t>
      </w:r>
      <w:r w:rsidRPr="000D3CFB">
        <w:t xml:space="preserve"> </w:t>
      </w:r>
      <w:r w:rsidR="00234F88" w:rsidRPr="000D3CFB">
        <w:t xml:space="preserve">or upon detection of a SPDCCH with CRC scrambled by the SPS C-RNTI with DCI format 7-1F/7-1G, </w:t>
      </w:r>
      <w:r w:rsidRPr="000D3CFB">
        <w:rPr>
          <w:rFonts w:eastAsia="MS Mincho" w:hint="eastAsia"/>
        </w:rPr>
        <w:t xml:space="preserve">or </w:t>
      </w:r>
      <w:r w:rsidRPr="000D3CFB">
        <w:rPr>
          <w:rFonts w:hint="eastAsia"/>
          <w:lang w:eastAsia="zh-CN"/>
        </w:rPr>
        <w:t xml:space="preserve">for </w:t>
      </w:r>
      <w:r w:rsidRPr="000D3CFB">
        <w:rPr>
          <w:rFonts w:eastAsia="MS Mincho" w:hint="eastAsia"/>
        </w:rPr>
        <w:t xml:space="preserve">a configured PDSCH without PDCCH </w:t>
      </w:r>
      <w:r w:rsidRPr="000D3CFB">
        <w:t>intended for the UE, decode the corresponding PDSCH in the same subframe</w:t>
      </w:r>
      <w:r w:rsidR="00234F88" w:rsidRPr="000D3CFB">
        <w:t>/slot/subslot</w:t>
      </w:r>
      <w:r w:rsidRPr="000D3CFB">
        <w:rPr>
          <w:rFonts w:eastAsia="MS Mincho" w:hint="eastAsia"/>
        </w:rPr>
        <w:t>.</w:t>
      </w:r>
    </w:p>
    <w:p w14:paraId="2E32890C" w14:textId="77777777" w:rsidR="00234F88" w:rsidRPr="000D3CFB" w:rsidRDefault="00100EB4" w:rsidP="00B67B37">
      <w:pPr>
        <w:rPr>
          <w:rFonts w:eastAsia="MS Mincho"/>
        </w:rPr>
      </w:pPr>
      <w:r w:rsidRPr="000D3CFB">
        <w:rPr>
          <w:rFonts w:eastAsia="MS Mincho"/>
        </w:rPr>
        <w:t>A UE configured in transmission mode 10 can be configured with scrambling identities,</w:t>
      </w:r>
      <w:r w:rsidRPr="000D3CFB">
        <w:t xml:space="preserve"> </w:t>
      </w:r>
      <w:r w:rsidR="00E56F37">
        <w:rPr>
          <w:position w:val="-10"/>
        </w:rPr>
        <w:pict w14:anchorId="053E0832">
          <v:shape id="_x0000_i1034" type="#_x0000_t75" style="width:33.8pt;height:15.8pt">
            <v:imagedata r:id="rId14" o:title=""/>
          </v:shape>
        </w:pict>
      </w:r>
      <w:r w:rsidRPr="000D3CFB">
        <w:t xml:space="preserve">, </w:t>
      </w:r>
      <w:r w:rsidR="00E56F37">
        <w:rPr>
          <w:position w:val="-8"/>
        </w:rPr>
        <w:pict w14:anchorId="37CD1AC4">
          <v:shape id="_x0000_i1035" type="#_x0000_t75" style="width:27.25pt;height:14.2pt">
            <v:imagedata r:id="rId15" o:title=""/>
          </v:shape>
        </w:pict>
      </w:r>
      <w:r w:rsidRPr="000D3CFB">
        <w:rPr>
          <w:rFonts w:eastAsia="MS Mincho"/>
        </w:rPr>
        <w:t xml:space="preserve"> by higher layers for UE-specific reference signal generation as defined in </w:t>
      </w:r>
      <w:r w:rsidR="00087FD5" w:rsidRPr="000D3CFB">
        <w:rPr>
          <w:rFonts w:eastAsia="MS Mincho"/>
        </w:rPr>
        <w:t>Subclause</w:t>
      </w:r>
      <w:r w:rsidRPr="000D3CFB">
        <w:rPr>
          <w:rFonts w:eastAsia="MS Mincho"/>
        </w:rPr>
        <w:t xml:space="preserve"> 6.10.3.1 of [3] to decode PDSCH according to a detected </w:t>
      </w:r>
    </w:p>
    <w:p w14:paraId="63C06700" w14:textId="77777777" w:rsidR="00234F88" w:rsidRPr="000D3CFB" w:rsidRDefault="00234F88" w:rsidP="00424AAE">
      <w:pPr>
        <w:pStyle w:val="B1"/>
        <w:rPr>
          <w:rFonts w:eastAsia="MS Mincho"/>
        </w:rPr>
      </w:pPr>
      <w:r w:rsidRPr="000D3CFB">
        <w:rPr>
          <w:rFonts w:eastAsia="MS Mincho"/>
        </w:rPr>
        <w:t>-</w:t>
      </w:r>
      <w:r w:rsidRPr="000D3CFB">
        <w:rPr>
          <w:rFonts w:eastAsia="MS Mincho"/>
        </w:rPr>
        <w:tab/>
      </w:r>
      <w:r w:rsidR="00100EB4" w:rsidRPr="000D3CFB">
        <w:rPr>
          <w:rFonts w:eastAsia="MS Mincho"/>
        </w:rPr>
        <w:t xml:space="preserve">PDCCH/EPDCCH with CRC scrambled by the SPS C-RNTI with DCI format </w:t>
      </w:r>
      <w:r w:rsidR="00B67B37" w:rsidRPr="000D3CFB">
        <w:rPr>
          <w:rFonts w:eastAsia="MS Mincho"/>
        </w:rPr>
        <w:t xml:space="preserve">2D </w:t>
      </w:r>
    </w:p>
    <w:p w14:paraId="673C5C70" w14:textId="77777777" w:rsidR="00234F88" w:rsidRPr="000D3CFB" w:rsidRDefault="00234F88" w:rsidP="00424AAE">
      <w:pPr>
        <w:pStyle w:val="B1"/>
        <w:rPr>
          <w:rFonts w:eastAsia="MS Mincho"/>
        </w:rPr>
      </w:pPr>
      <w:r w:rsidRPr="000D3CFB">
        <w:rPr>
          <w:rFonts w:eastAsia="MS Mincho"/>
        </w:rPr>
        <w:t>-</w:t>
      </w:r>
      <w:r w:rsidRPr="000D3CFB">
        <w:rPr>
          <w:rFonts w:eastAsia="MS Mincho"/>
        </w:rPr>
        <w:tab/>
        <w:t>PDCCH/SPDCCH with CRC scrambled by the SPS C-RNTI with DCI format 7-1G</w:t>
      </w:r>
    </w:p>
    <w:p w14:paraId="11B3350B" w14:textId="77777777" w:rsidR="00100EB4" w:rsidRPr="000D3CFB" w:rsidRDefault="00100EB4" w:rsidP="00B67B37">
      <w:pPr>
        <w:rPr>
          <w:rFonts w:eastAsia="MS Mincho"/>
        </w:rPr>
      </w:pPr>
      <w:r w:rsidRPr="000D3CFB">
        <w:rPr>
          <w:rFonts w:eastAsia="MS Mincho"/>
        </w:rPr>
        <w:t>intended for the UE.</w:t>
      </w:r>
    </w:p>
    <w:p w14:paraId="2306A03E" w14:textId="77777777" w:rsidR="00601D13" w:rsidRPr="000D3CFB" w:rsidRDefault="005D40C6" w:rsidP="00601D13">
      <w:pPr>
        <w:rPr>
          <w:lang w:val="en-US"/>
        </w:rPr>
      </w:pPr>
      <w:r w:rsidRPr="000D3CFB">
        <w:rPr>
          <w:lang w:val="en-US"/>
        </w:rPr>
        <w:t>For PDSCH without a corresponding PDCCH/EPDCCH, the UE shall use the value of</w:t>
      </w:r>
      <w:r w:rsidR="00E56F37">
        <w:rPr>
          <w:position w:val="-12"/>
          <w:lang w:eastAsia="ko-KR"/>
        </w:rPr>
        <w:pict w14:anchorId="5288984F">
          <v:shape id="_x0000_i1036" type="#_x0000_t75" style="width:26.75pt;height:18.55pt">
            <v:imagedata r:id="rId16" o:title=""/>
          </v:shape>
        </w:pict>
      </w:r>
      <w:r w:rsidRPr="000D3CFB">
        <w:rPr>
          <w:lang w:val="en-US"/>
        </w:rPr>
        <w:t xml:space="preserve"> and the scrambling identity of </w:t>
      </w:r>
      <w:r w:rsidR="00E56F37">
        <w:rPr>
          <w:position w:val="-10"/>
          <w:lang w:eastAsia="ko-KR"/>
        </w:rPr>
        <w:pict w14:anchorId="5D47F6FF">
          <v:shape id="_x0000_i1037" type="#_x0000_t75" style="width:30.55pt;height:18.55pt">
            <v:imagedata r:id="rId17" o:title=""/>
          </v:shape>
        </w:pict>
      </w:r>
      <w:r w:rsidRPr="000D3CFB">
        <w:t xml:space="preserve"> </w:t>
      </w:r>
      <w:r w:rsidRPr="000D3CFB">
        <w:rPr>
          <w:lang w:val="en-US"/>
        </w:rPr>
        <w:t xml:space="preserve">(as defined in </w:t>
      </w:r>
      <w:r w:rsidR="00087FD5" w:rsidRPr="000D3CFB">
        <w:rPr>
          <w:lang w:val="en-US"/>
        </w:rPr>
        <w:t>Subclause</w:t>
      </w:r>
      <w:r w:rsidRPr="000D3CFB">
        <w:rPr>
          <w:lang w:val="en-US"/>
        </w:rPr>
        <w:t xml:space="preserve"> 6.10.3.1 of [3]) derived from the DCI format 2D</w:t>
      </w:r>
      <w:r w:rsidR="00243070" w:rsidRPr="000D3CFB">
        <w:rPr>
          <w:lang w:val="en-US"/>
        </w:rPr>
        <w:t>/7-1G</w:t>
      </w:r>
      <w:r w:rsidRPr="000D3CFB">
        <w:rPr>
          <w:lang w:val="en-US"/>
        </w:rPr>
        <w:t xml:space="preserve"> corresponding to the associated SPS activation for UE-specific reference signal generation.</w:t>
      </w:r>
    </w:p>
    <w:p w14:paraId="503E3BAC" w14:textId="77777777" w:rsidR="005D40C6" w:rsidRPr="000D3CFB" w:rsidRDefault="005D40C6" w:rsidP="00601D13">
      <w:pPr>
        <w:rPr>
          <w:rFonts w:eastAsia="MS Mincho"/>
        </w:rPr>
      </w:pPr>
    </w:p>
    <w:p w14:paraId="7E840475" w14:textId="77777777" w:rsidR="0093274D" w:rsidRPr="000D3CFB" w:rsidRDefault="0093274D">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6</w:t>
      </w:r>
      <w:r w:rsidRPr="000D3CFB">
        <w:t xml:space="preserve">: PDCCH </w:t>
      </w:r>
      <w:r w:rsidRPr="000D3CFB">
        <w:rPr>
          <w:rFonts w:eastAsia="MS Mincho" w:hint="eastAsia"/>
        </w:rPr>
        <w:t>and PDSCH 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
        <w:gridCol w:w="1371"/>
        <w:gridCol w:w="1843"/>
        <w:gridCol w:w="4787"/>
      </w:tblGrid>
      <w:tr w:rsidR="00FC3199" w:rsidRPr="000D3CFB" w14:paraId="77A9839C" w14:textId="77777777" w:rsidTr="0032687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9ABE794" w14:textId="77777777" w:rsidR="0093274D" w:rsidRPr="000D3CFB" w:rsidRDefault="0093274D" w:rsidP="00FC3199">
            <w:pPr>
              <w:pStyle w:val="TAH"/>
              <w:rPr>
                <w:rFonts w:eastAsia="MS Mincho"/>
                <w:lang w:val="fr-FR"/>
              </w:rPr>
            </w:pPr>
            <w:r w:rsidRPr="000D3CFB">
              <w:rPr>
                <w:lang w:val="fr-FR"/>
              </w:rPr>
              <w:t>Transmission mode</w:t>
            </w:r>
          </w:p>
        </w:tc>
        <w:tc>
          <w:tcPr>
            <w:tcW w:w="1371" w:type="dxa"/>
            <w:tcBorders>
              <w:top w:val="single" w:sz="4" w:space="0" w:color="auto"/>
              <w:left w:val="single" w:sz="4" w:space="0" w:color="auto"/>
              <w:bottom w:val="single" w:sz="4" w:space="0" w:color="auto"/>
              <w:right w:val="single" w:sz="4" w:space="0" w:color="auto"/>
            </w:tcBorders>
            <w:shd w:val="clear" w:color="auto" w:fill="E0E0E0"/>
            <w:vAlign w:val="center"/>
          </w:tcPr>
          <w:p w14:paraId="42DFE1F9" w14:textId="77777777" w:rsidR="0093274D" w:rsidRPr="000D3CFB" w:rsidRDefault="0093274D" w:rsidP="00FC3199">
            <w:pPr>
              <w:pStyle w:val="TAH"/>
              <w:rPr>
                <w:lang w:val="fr-FR"/>
              </w:rPr>
            </w:pPr>
            <w:r w:rsidRPr="000D3CFB">
              <w:rPr>
                <w:lang w:val="fr-FR"/>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21ECD2B1" w14:textId="77777777" w:rsidR="0093274D" w:rsidRPr="000D3CFB" w:rsidRDefault="0093274D" w:rsidP="00FC3199">
            <w:pPr>
              <w:pStyle w:val="TAH"/>
            </w:pPr>
            <w:r w:rsidRPr="000D3CFB">
              <w:t>Search Space</w:t>
            </w:r>
          </w:p>
        </w:tc>
        <w:tc>
          <w:tcPr>
            <w:tcW w:w="4787" w:type="dxa"/>
            <w:tcBorders>
              <w:top w:val="single" w:sz="4" w:space="0" w:color="auto"/>
              <w:left w:val="single" w:sz="4" w:space="0" w:color="auto"/>
              <w:bottom w:val="single" w:sz="4" w:space="0" w:color="auto"/>
              <w:right w:val="single" w:sz="4" w:space="0" w:color="auto"/>
            </w:tcBorders>
            <w:shd w:val="clear" w:color="auto" w:fill="E0E0E0"/>
            <w:vAlign w:val="center"/>
          </w:tcPr>
          <w:p w14:paraId="155BA3D9" w14:textId="77777777" w:rsidR="0093274D" w:rsidRPr="000D3CFB" w:rsidRDefault="0093274D" w:rsidP="00FC3199">
            <w:pPr>
              <w:pStyle w:val="TAH"/>
            </w:pPr>
            <w:r w:rsidRPr="000D3CFB">
              <w:t xml:space="preserve">Transmission </w:t>
            </w:r>
            <w:r w:rsidRPr="000D3CFB">
              <w:rPr>
                <w:rFonts w:eastAsia="MS Mincho" w:hint="eastAsia"/>
              </w:rPr>
              <w:t>scheme</w:t>
            </w:r>
            <w:r w:rsidRPr="000D3CFB">
              <w:t xml:space="preserve"> of PDSCH corresponding to PDCCH</w:t>
            </w:r>
          </w:p>
        </w:tc>
      </w:tr>
      <w:tr w:rsidR="0093274D" w:rsidRPr="000D3CFB" w14:paraId="1F75380F" w14:textId="77777777" w:rsidTr="00326872">
        <w:trPr>
          <w:cantSplit/>
          <w:jc w:val="center"/>
        </w:trPr>
        <w:tc>
          <w:tcPr>
            <w:tcW w:w="0" w:type="auto"/>
            <w:vMerge w:val="restart"/>
            <w:shd w:val="clear" w:color="auto" w:fill="auto"/>
            <w:vAlign w:val="center"/>
          </w:tcPr>
          <w:p w14:paraId="3D2AF853"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1</w:t>
            </w:r>
          </w:p>
        </w:tc>
        <w:tc>
          <w:tcPr>
            <w:tcW w:w="1371" w:type="dxa"/>
            <w:vAlign w:val="center"/>
          </w:tcPr>
          <w:p w14:paraId="34855D59"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7B5AE6F6" w14:textId="77777777" w:rsidR="0093274D" w:rsidRPr="000D3CFB" w:rsidRDefault="0093274D" w:rsidP="00FC3199">
            <w:pPr>
              <w:pStyle w:val="TAL"/>
              <w:rPr>
                <w:sz w:val="16"/>
                <w:szCs w:val="16"/>
              </w:rPr>
            </w:pPr>
            <w:r w:rsidRPr="000D3CFB">
              <w:rPr>
                <w:sz w:val="16"/>
                <w:szCs w:val="16"/>
              </w:rPr>
              <w:t>Common and</w:t>
            </w:r>
          </w:p>
          <w:p w14:paraId="695B5E15"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71352910" w14:textId="77777777" w:rsidR="0093274D" w:rsidRPr="000D3CFB" w:rsidRDefault="0093274D"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7D7FBAE5" w14:textId="77777777" w:rsidTr="00326872">
        <w:trPr>
          <w:cantSplit/>
          <w:jc w:val="center"/>
        </w:trPr>
        <w:tc>
          <w:tcPr>
            <w:tcW w:w="0" w:type="auto"/>
            <w:vMerge/>
            <w:shd w:val="clear" w:color="auto" w:fill="auto"/>
            <w:vAlign w:val="center"/>
          </w:tcPr>
          <w:p w14:paraId="6EF46AFE" w14:textId="77777777" w:rsidR="0093274D" w:rsidRPr="000D3CFB" w:rsidRDefault="0093274D" w:rsidP="00FC3199">
            <w:pPr>
              <w:pStyle w:val="TAL"/>
              <w:jc w:val="center"/>
              <w:rPr>
                <w:rFonts w:eastAsia="MS Mincho"/>
                <w:b/>
              </w:rPr>
            </w:pPr>
          </w:p>
        </w:tc>
        <w:tc>
          <w:tcPr>
            <w:tcW w:w="1371" w:type="dxa"/>
            <w:vAlign w:val="center"/>
          </w:tcPr>
          <w:p w14:paraId="31B9806B" w14:textId="77777777" w:rsidR="0093274D" w:rsidRPr="000D3CFB" w:rsidRDefault="0093274D" w:rsidP="00FC3199">
            <w:pPr>
              <w:pStyle w:val="TAL"/>
              <w:rPr>
                <w:sz w:val="16"/>
                <w:szCs w:val="16"/>
              </w:rPr>
            </w:pPr>
            <w:r w:rsidRPr="000D3CFB">
              <w:rPr>
                <w:sz w:val="16"/>
                <w:szCs w:val="16"/>
              </w:rPr>
              <w:t>DCI format 1</w:t>
            </w:r>
            <w:r w:rsidR="00243070" w:rsidRPr="000D3CFB">
              <w:rPr>
                <w:sz w:val="16"/>
                <w:szCs w:val="16"/>
                <w:lang w:eastAsia="en-US"/>
              </w:rPr>
              <w:t xml:space="preserve"> and 7-1A</w:t>
            </w:r>
          </w:p>
        </w:tc>
        <w:tc>
          <w:tcPr>
            <w:tcW w:w="1843" w:type="dxa"/>
            <w:vAlign w:val="center"/>
          </w:tcPr>
          <w:p w14:paraId="34806350"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3C6EB0C1" w14:textId="77777777" w:rsidR="0093274D" w:rsidRPr="000D3CFB" w:rsidRDefault="0093274D"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643F9744" w14:textId="77777777" w:rsidTr="00326872">
        <w:trPr>
          <w:cantSplit/>
          <w:jc w:val="center"/>
        </w:trPr>
        <w:tc>
          <w:tcPr>
            <w:tcW w:w="0" w:type="auto"/>
            <w:vMerge w:val="restart"/>
            <w:shd w:val="clear" w:color="auto" w:fill="auto"/>
            <w:vAlign w:val="center"/>
          </w:tcPr>
          <w:p w14:paraId="2831DAC7" w14:textId="77777777" w:rsidR="0093274D" w:rsidRPr="000D3CFB" w:rsidRDefault="0093274D" w:rsidP="00FC3199">
            <w:pPr>
              <w:pStyle w:val="TAL"/>
              <w:jc w:val="center"/>
              <w:rPr>
                <w:rFonts w:eastAsia="MS Mincho"/>
                <w:b/>
              </w:rPr>
            </w:pPr>
            <w:r w:rsidRPr="000D3CFB">
              <w:rPr>
                <w:rFonts w:eastAsia="MS Mincho" w:hint="eastAsia"/>
                <w:b/>
              </w:rPr>
              <w:t>Mode 2</w:t>
            </w:r>
          </w:p>
        </w:tc>
        <w:tc>
          <w:tcPr>
            <w:tcW w:w="1371" w:type="dxa"/>
            <w:vAlign w:val="center"/>
          </w:tcPr>
          <w:p w14:paraId="1BA2DA3D" w14:textId="77777777" w:rsidR="0093274D" w:rsidRPr="000D3CFB" w:rsidRDefault="0093274D" w:rsidP="00FC3199">
            <w:pPr>
              <w:pStyle w:val="TAL"/>
              <w:rPr>
                <w:sz w:val="16"/>
                <w:szCs w:val="16"/>
              </w:rPr>
            </w:pPr>
            <w:r w:rsidRPr="000D3CFB">
              <w:rPr>
                <w:sz w:val="16"/>
                <w:szCs w:val="16"/>
              </w:rPr>
              <w:t>DCI format 1A</w:t>
            </w:r>
          </w:p>
        </w:tc>
        <w:tc>
          <w:tcPr>
            <w:tcW w:w="1843" w:type="dxa"/>
            <w:vAlign w:val="center"/>
          </w:tcPr>
          <w:p w14:paraId="519B16BF" w14:textId="77777777" w:rsidR="0093274D" w:rsidRPr="000D3CFB" w:rsidRDefault="0093274D" w:rsidP="00FC3199">
            <w:pPr>
              <w:pStyle w:val="TAL"/>
              <w:rPr>
                <w:sz w:val="16"/>
                <w:szCs w:val="16"/>
              </w:rPr>
            </w:pPr>
            <w:r w:rsidRPr="000D3CFB">
              <w:rPr>
                <w:sz w:val="16"/>
                <w:szCs w:val="16"/>
              </w:rPr>
              <w:t>Common and</w:t>
            </w:r>
          </w:p>
          <w:p w14:paraId="45C48D41"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206BD7B9"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3D1FDC72" w14:textId="77777777" w:rsidTr="00326872">
        <w:trPr>
          <w:cantSplit/>
          <w:jc w:val="center"/>
        </w:trPr>
        <w:tc>
          <w:tcPr>
            <w:tcW w:w="0" w:type="auto"/>
            <w:vMerge/>
            <w:shd w:val="clear" w:color="auto" w:fill="auto"/>
            <w:vAlign w:val="center"/>
          </w:tcPr>
          <w:p w14:paraId="769AFB58" w14:textId="77777777" w:rsidR="0093274D" w:rsidRPr="000D3CFB" w:rsidRDefault="0093274D" w:rsidP="00FC3199">
            <w:pPr>
              <w:pStyle w:val="TAL"/>
              <w:jc w:val="center"/>
              <w:rPr>
                <w:rFonts w:eastAsia="MS Mincho"/>
                <w:b/>
              </w:rPr>
            </w:pPr>
          </w:p>
        </w:tc>
        <w:tc>
          <w:tcPr>
            <w:tcW w:w="1371" w:type="dxa"/>
            <w:vAlign w:val="center"/>
          </w:tcPr>
          <w:p w14:paraId="32A95189" w14:textId="77777777" w:rsidR="0093274D" w:rsidRPr="000D3CFB" w:rsidRDefault="0093274D" w:rsidP="00FC3199">
            <w:pPr>
              <w:pStyle w:val="TAL"/>
              <w:rPr>
                <w:sz w:val="16"/>
                <w:szCs w:val="16"/>
              </w:rPr>
            </w:pPr>
            <w:r w:rsidRPr="000D3CFB">
              <w:rPr>
                <w:sz w:val="16"/>
                <w:szCs w:val="16"/>
              </w:rPr>
              <w:t>DCI format 1</w:t>
            </w:r>
            <w:r w:rsidR="00243070" w:rsidRPr="000D3CFB">
              <w:rPr>
                <w:sz w:val="16"/>
                <w:szCs w:val="16"/>
                <w:lang w:eastAsia="en-US"/>
              </w:rPr>
              <w:t xml:space="preserve"> and 7-1A</w:t>
            </w:r>
          </w:p>
        </w:tc>
        <w:tc>
          <w:tcPr>
            <w:tcW w:w="1843" w:type="dxa"/>
            <w:vAlign w:val="center"/>
          </w:tcPr>
          <w:p w14:paraId="24A9C445"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1FDB5A31" w14:textId="77777777" w:rsidR="0093274D" w:rsidRPr="000D3CFB" w:rsidRDefault="0093274D"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5951746F" w14:textId="77777777" w:rsidTr="00326872">
        <w:trPr>
          <w:cantSplit/>
          <w:jc w:val="center"/>
        </w:trPr>
        <w:tc>
          <w:tcPr>
            <w:tcW w:w="0" w:type="auto"/>
            <w:vMerge w:val="restart"/>
            <w:shd w:val="clear" w:color="auto" w:fill="auto"/>
            <w:vAlign w:val="center"/>
          </w:tcPr>
          <w:p w14:paraId="0A58E8AB"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3</w:t>
            </w:r>
          </w:p>
        </w:tc>
        <w:tc>
          <w:tcPr>
            <w:tcW w:w="1371" w:type="dxa"/>
            <w:vAlign w:val="center"/>
          </w:tcPr>
          <w:p w14:paraId="0FE2A724"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0532BA57" w14:textId="77777777" w:rsidR="0093274D" w:rsidRPr="000D3CFB" w:rsidRDefault="0093274D" w:rsidP="00FC3199">
            <w:pPr>
              <w:pStyle w:val="TAL"/>
              <w:rPr>
                <w:sz w:val="16"/>
                <w:szCs w:val="16"/>
              </w:rPr>
            </w:pPr>
            <w:r w:rsidRPr="000D3CFB">
              <w:rPr>
                <w:sz w:val="16"/>
                <w:szCs w:val="16"/>
              </w:rPr>
              <w:t>Common and</w:t>
            </w:r>
          </w:p>
          <w:p w14:paraId="0623602B"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162D0CD1"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01B3279A" w14:textId="77777777" w:rsidTr="00326872">
        <w:trPr>
          <w:cantSplit/>
          <w:jc w:val="center"/>
        </w:trPr>
        <w:tc>
          <w:tcPr>
            <w:tcW w:w="0" w:type="auto"/>
            <w:vMerge/>
            <w:shd w:val="clear" w:color="auto" w:fill="auto"/>
            <w:vAlign w:val="center"/>
          </w:tcPr>
          <w:p w14:paraId="24EC9D3E" w14:textId="77777777" w:rsidR="0093274D" w:rsidRPr="000D3CFB" w:rsidRDefault="0093274D" w:rsidP="00FC3199">
            <w:pPr>
              <w:pStyle w:val="TAL"/>
              <w:jc w:val="center"/>
              <w:rPr>
                <w:rFonts w:eastAsia="MS Mincho"/>
                <w:b/>
              </w:rPr>
            </w:pPr>
          </w:p>
        </w:tc>
        <w:tc>
          <w:tcPr>
            <w:tcW w:w="1371" w:type="dxa"/>
            <w:vAlign w:val="center"/>
          </w:tcPr>
          <w:p w14:paraId="245921FA" w14:textId="77777777" w:rsidR="0093274D" w:rsidRPr="000D3CFB" w:rsidRDefault="0093274D" w:rsidP="00FC3199">
            <w:pPr>
              <w:pStyle w:val="TAL"/>
              <w:rPr>
                <w:sz w:val="16"/>
                <w:szCs w:val="16"/>
              </w:rPr>
            </w:pPr>
            <w:r w:rsidRPr="000D3CFB">
              <w:rPr>
                <w:sz w:val="16"/>
                <w:szCs w:val="16"/>
              </w:rPr>
              <w:t>DCI format 2A</w:t>
            </w:r>
            <w:r w:rsidR="00243070" w:rsidRPr="000D3CFB">
              <w:rPr>
                <w:sz w:val="16"/>
                <w:szCs w:val="16"/>
                <w:lang w:eastAsia="en-US"/>
              </w:rPr>
              <w:t xml:space="preserve"> and 7-1B</w:t>
            </w:r>
          </w:p>
        </w:tc>
        <w:tc>
          <w:tcPr>
            <w:tcW w:w="1843" w:type="dxa"/>
            <w:vAlign w:val="center"/>
          </w:tcPr>
          <w:p w14:paraId="0A792E1E"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65EAF483"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385A7913" w14:textId="77777777" w:rsidTr="00326872">
        <w:trPr>
          <w:cantSplit/>
          <w:jc w:val="center"/>
        </w:trPr>
        <w:tc>
          <w:tcPr>
            <w:tcW w:w="0" w:type="auto"/>
            <w:vMerge w:val="restart"/>
            <w:shd w:val="clear" w:color="auto" w:fill="auto"/>
            <w:vAlign w:val="center"/>
          </w:tcPr>
          <w:p w14:paraId="5102E289"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4</w:t>
            </w:r>
          </w:p>
        </w:tc>
        <w:tc>
          <w:tcPr>
            <w:tcW w:w="1371" w:type="dxa"/>
            <w:vAlign w:val="center"/>
          </w:tcPr>
          <w:p w14:paraId="76B98653"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466305DA" w14:textId="77777777" w:rsidR="0093274D" w:rsidRPr="000D3CFB" w:rsidRDefault="0093274D" w:rsidP="00FC3199">
            <w:pPr>
              <w:pStyle w:val="TAL"/>
              <w:rPr>
                <w:sz w:val="16"/>
                <w:szCs w:val="16"/>
              </w:rPr>
            </w:pPr>
            <w:r w:rsidRPr="000D3CFB">
              <w:rPr>
                <w:sz w:val="16"/>
                <w:szCs w:val="16"/>
              </w:rPr>
              <w:t>Common and</w:t>
            </w:r>
          </w:p>
          <w:p w14:paraId="5FE46505"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58044F13"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2C61FC16" w14:textId="77777777" w:rsidTr="00326872">
        <w:trPr>
          <w:cantSplit/>
          <w:jc w:val="center"/>
        </w:trPr>
        <w:tc>
          <w:tcPr>
            <w:tcW w:w="0" w:type="auto"/>
            <w:vMerge/>
            <w:shd w:val="clear" w:color="auto" w:fill="auto"/>
            <w:vAlign w:val="center"/>
          </w:tcPr>
          <w:p w14:paraId="01E39A55" w14:textId="77777777" w:rsidR="0093274D" w:rsidRPr="000D3CFB" w:rsidRDefault="0093274D" w:rsidP="00FC3199">
            <w:pPr>
              <w:pStyle w:val="TAL"/>
              <w:jc w:val="center"/>
              <w:rPr>
                <w:rFonts w:eastAsia="MS Mincho"/>
                <w:b/>
              </w:rPr>
            </w:pPr>
          </w:p>
        </w:tc>
        <w:tc>
          <w:tcPr>
            <w:tcW w:w="1371" w:type="dxa"/>
            <w:vAlign w:val="center"/>
          </w:tcPr>
          <w:p w14:paraId="13A46CD9" w14:textId="77777777" w:rsidR="0093274D" w:rsidRPr="000D3CFB" w:rsidRDefault="0093274D" w:rsidP="00FC3199">
            <w:pPr>
              <w:pStyle w:val="TAL"/>
              <w:rPr>
                <w:sz w:val="16"/>
                <w:szCs w:val="16"/>
              </w:rPr>
            </w:pPr>
            <w:r w:rsidRPr="000D3CFB">
              <w:rPr>
                <w:sz w:val="16"/>
                <w:szCs w:val="16"/>
              </w:rPr>
              <w:t>DCI format 2</w:t>
            </w:r>
            <w:r w:rsidR="00243070" w:rsidRPr="000D3CFB">
              <w:rPr>
                <w:sz w:val="16"/>
                <w:szCs w:val="16"/>
                <w:lang w:eastAsia="en-US"/>
              </w:rPr>
              <w:t xml:space="preserve"> and 7-1C</w:t>
            </w:r>
          </w:p>
        </w:tc>
        <w:tc>
          <w:tcPr>
            <w:tcW w:w="1843" w:type="dxa"/>
            <w:vAlign w:val="center"/>
          </w:tcPr>
          <w:p w14:paraId="25F07CA1"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15E9F506"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p w14:paraId="4B699410" w14:textId="77777777" w:rsidR="0093274D" w:rsidRPr="000D3CFB" w:rsidRDefault="0093274D" w:rsidP="00FC3199">
            <w:pPr>
              <w:pStyle w:val="TAL"/>
              <w:rPr>
                <w:rFonts w:eastAsia="MS Mincho"/>
                <w:sz w:val="16"/>
                <w:szCs w:val="16"/>
              </w:rPr>
            </w:pPr>
          </w:p>
        </w:tc>
      </w:tr>
      <w:tr w:rsidR="0093274D" w:rsidRPr="000D3CFB" w14:paraId="0EF043F5" w14:textId="77777777" w:rsidTr="00326872">
        <w:trPr>
          <w:cantSplit/>
          <w:jc w:val="center"/>
        </w:trPr>
        <w:tc>
          <w:tcPr>
            <w:tcW w:w="0" w:type="auto"/>
            <w:shd w:val="clear" w:color="auto" w:fill="auto"/>
            <w:vAlign w:val="center"/>
          </w:tcPr>
          <w:p w14:paraId="46109C67"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5</w:t>
            </w:r>
          </w:p>
        </w:tc>
        <w:tc>
          <w:tcPr>
            <w:tcW w:w="1371" w:type="dxa"/>
            <w:vAlign w:val="center"/>
          </w:tcPr>
          <w:p w14:paraId="064CEF0B"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507B2162" w14:textId="77777777" w:rsidR="0093274D" w:rsidRPr="000D3CFB" w:rsidRDefault="0093274D" w:rsidP="00FC3199">
            <w:pPr>
              <w:pStyle w:val="TAL"/>
              <w:rPr>
                <w:sz w:val="16"/>
                <w:szCs w:val="16"/>
              </w:rPr>
            </w:pPr>
            <w:r w:rsidRPr="000D3CFB">
              <w:rPr>
                <w:sz w:val="16"/>
                <w:szCs w:val="16"/>
              </w:rPr>
              <w:t>Common and</w:t>
            </w:r>
          </w:p>
          <w:p w14:paraId="1EBC82C5"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40F1950F"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326872" w:rsidRPr="000D3CFB" w14:paraId="04D4F72A" w14:textId="77777777" w:rsidTr="00326872">
        <w:trPr>
          <w:cantSplit/>
          <w:jc w:val="center"/>
        </w:trPr>
        <w:tc>
          <w:tcPr>
            <w:tcW w:w="0" w:type="auto"/>
            <w:vMerge w:val="restart"/>
            <w:shd w:val="clear" w:color="auto" w:fill="auto"/>
            <w:vAlign w:val="center"/>
          </w:tcPr>
          <w:p w14:paraId="326BC9DF" w14:textId="77777777" w:rsidR="00326872" w:rsidRPr="000D3CFB" w:rsidRDefault="00326872" w:rsidP="00FC3199">
            <w:pPr>
              <w:pStyle w:val="TAL"/>
              <w:jc w:val="center"/>
              <w:rPr>
                <w:rFonts w:eastAsia="MS Mincho"/>
                <w:b/>
                <w:lang w:val="fr-FR"/>
              </w:rPr>
            </w:pPr>
            <w:r w:rsidRPr="000D3CFB">
              <w:rPr>
                <w:rFonts w:eastAsia="MS Mincho" w:hint="eastAsia"/>
                <w:b/>
                <w:lang w:val="fr-FR"/>
              </w:rPr>
              <w:t>Mode 6</w:t>
            </w:r>
          </w:p>
        </w:tc>
        <w:tc>
          <w:tcPr>
            <w:tcW w:w="1371" w:type="dxa"/>
            <w:vAlign w:val="center"/>
          </w:tcPr>
          <w:p w14:paraId="6C2C4EDE" w14:textId="32B9FE6A" w:rsidR="00326872" w:rsidRPr="000D3CFB" w:rsidRDefault="00326872" w:rsidP="00FC3199">
            <w:pPr>
              <w:pStyle w:val="TAL"/>
              <w:rPr>
                <w:rFonts w:eastAsia="MS Mincho"/>
                <w:sz w:val="16"/>
                <w:szCs w:val="16"/>
              </w:rPr>
            </w:pPr>
            <w:r w:rsidRPr="000D3CFB">
              <w:rPr>
                <w:sz w:val="16"/>
                <w:szCs w:val="16"/>
              </w:rPr>
              <w:t>DCI format 1A</w:t>
            </w:r>
          </w:p>
        </w:tc>
        <w:tc>
          <w:tcPr>
            <w:tcW w:w="1843" w:type="dxa"/>
            <w:vAlign w:val="center"/>
          </w:tcPr>
          <w:p w14:paraId="7ADA9933" w14:textId="77777777" w:rsidR="00326872" w:rsidRPr="000D3CFB" w:rsidRDefault="00326872" w:rsidP="00FC3199">
            <w:pPr>
              <w:pStyle w:val="TAL"/>
              <w:rPr>
                <w:sz w:val="16"/>
                <w:szCs w:val="16"/>
              </w:rPr>
            </w:pPr>
            <w:r w:rsidRPr="000D3CFB">
              <w:rPr>
                <w:sz w:val="16"/>
                <w:szCs w:val="16"/>
              </w:rPr>
              <w:t>Common and</w:t>
            </w:r>
          </w:p>
          <w:p w14:paraId="2F3431CA" w14:textId="77777777" w:rsidR="00326872" w:rsidRPr="000D3CFB" w:rsidRDefault="00326872" w:rsidP="00FC3199">
            <w:pPr>
              <w:pStyle w:val="TAL"/>
              <w:rPr>
                <w:sz w:val="16"/>
                <w:szCs w:val="16"/>
              </w:rPr>
            </w:pPr>
            <w:r w:rsidRPr="000D3CFB">
              <w:rPr>
                <w:sz w:val="16"/>
                <w:szCs w:val="16"/>
              </w:rPr>
              <w:t>UE specific by C-RNTI</w:t>
            </w:r>
          </w:p>
        </w:tc>
        <w:tc>
          <w:tcPr>
            <w:tcW w:w="4787" w:type="dxa"/>
            <w:vAlign w:val="center"/>
          </w:tcPr>
          <w:p w14:paraId="0066DA65" w14:textId="77777777" w:rsidR="00326872" w:rsidRPr="000D3CFB" w:rsidRDefault="00326872"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Subclause 7.1.2)</w:t>
            </w:r>
          </w:p>
        </w:tc>
      </w:tr>
      <w:tr w:rsidR="00326872" w:rsidRPr="000D3CFB" w14:paraId="6D43D529" w14:textId="77777777" w:rsidTr="00326872">
        <w:trPr>
          <w:cantSplit/>
          <w:jc w:val="center"/>
        </w:trPr>
        <w:tc>
          <w:tcPr>
            <w:tcW w:w="0" w:type="auto"/>
            <w:vMerge/>
            <w:shd w:val="clear" w:color="auto" w:fill="auto"/>
            <w:vAlign w:val="center"/>
          </w:tcPr>
          <w:p w14:paraId="791AA8A6" w14:textId="77777777" w:rsidR="00326872" w:rsidRPr="000D3CFB" w:rsidRDefault="00326872" w:rsidP="00326872">
            <w:pPr>
              <w:pStyle w:val="TAL"/>
              <w:jc w:val="center"/>
              <w:rPr>
                <w:rFonts w:eastAsia="MS Mincho"/>
                <w:b/>
                <w:lang w:val="fr-FR"/>
              </w:rPr>
            </w:pPr>
          </w:p>
        </w:tc>
        <w:tc>
          <w:tcPr>
            <w:tcW w:w="1371" w:type="dxa"/>
            <w:vAlign w:val="center"/>
          </w:tcPr>
          <w:p w14:paraId="0EC4DED5" w14:textId="77777777" w:rsidR="00326872" w:rsidRPr="000D3CFB" w:rsidRDefault="00326872" w:rsidP="00326872">
            <w:pPr>
              <w:pStyle w:val="TAL"/>
              <w:rPr>
                <w:sz w:val="16"/>
                <w:szCs w:val="16"/>
                <w:lang w:val="fr-FR"/>
              </w:rPr>
            </w:pPr>
            <w:r>
              <w:rPr>
                <w:sz w:val="16"/>
                <w:szCs w:val="16"/>
                <w:lang w:val="fr-FR" w:eastAsia="en-US"/>
              </w:rPr>
              <w:t>DCI format 7-1D</w:t>
            </w:r>
          </w:p>
        </w:tc>
        <w:tc>
          <w:tcPr>
            <w:tcW w:w="1843" w:type="dxa"/>
            <w:vAlign w:val="center"/>
          </w:tcPr>
          <w:p w14:paraId="31A53BB7" w14:textId="77777777" w:rsidR="00326872" w:rsidRPr="000D3CFB" w:rsidRDefault="00326872" w:rsidP="00326872">
            <w:pPr>
              <w:pStyle w:val="TAL"/>
              <w:rPr>
                <w:sz w:val="16"/>
                <w:szCs w:val="16"/>
              </w:rPr>
            </w:pPr>
            <w:r w:rsidRPr="00FC3199">
              <w:rPr>
                <w:sz w:val="16"/>
                <w:szCs w:val="16"/>
                <w:lang w:eastAsia="en-US"/>
              </w:rPr>
              <w:t>UE specific by C-RNTI</w:t>
            </w:r>
          </w:p>
        </w:tc>
        <w:tc>
          <w:tcPr>
            <w:tcW w:w="4787" w:type="dxa"/>
            <w:vAlign w:val="center"/>
          </w:tcPr>
          <w:p w14:paraId="2AF0A703" w14:textId="77777777" w:rsidR="00326872" w:rsidRPr="000D3CFB" w:rsidRDefault="00326872" w:rsidP="00326872">
            <w:pPr>
              <w:pStyle w:val="TAL"/>
              <w:rPr>
                <w:sz w:val="16"/>
                <w:szCs w:val="16"/>
              </w:rPr>
            </w:pPr>
            <w:r w:rsidRPr="00FC3199">
              <w:rPr>
                <w:sz w:val="16"/>
                <w:szCs w:val="16"/>
                <w:lang w:eastAsia="en-US"/>
              </w:rPr>
              <w:t>Transmit diversity</w:t>
            </w:r>
            <w:r w:rsidRPr="00FC3199">
              <w:rPr>
                <w:rFonts w:eastAsia="MS Mincho"/>
                <w:sz w:val="16"/>
                <w:szCs w:val="16"/>
                <w:lang w:eastAsia="en-US"/>
              </w:rPr>
              <w:t xml:space="preserve"> (see </w:t>
            </w:r>
            <w:r>
              <w:rPr>
                <w:rFonts w:eastAsia="MS Mincho"/>
                <w:sz w:val="16"/>
                <w:szCs w:val="16"/>
                <w:lang w:eastAsia="en-US"/>
              </w:rPr>
              <w:t>Subclause</w:t>
            </w:r>
            <w:r w:rsidRPr="00FC3199">
              <w:rPr>
                <w:rFonts w:eastAsia="MS Mincho"/>
                <w:sz w:val="16"/>
                <w:szCs w:val="16"/>
                <w:lang w:eastAsia="en-US"/>
              </w:rPr>
              <w:t xml:space="preserve"> 7.1.2)</w:t>
            </w:r>
          </w:p>
        </w:tc>
      </w:tr>
      <w:tr w:rsidR="0093274D" w:rsidRPr="000D3CFB" w14:paraId="7F33058E" w14:textId="77777777" w:rsidTr="00326872">
        <w:trPr>
          <w:cantSplit/>
          <w:jc w:val="center"/>
        </w:trPr>
        <w:tc>
          <w:tcPr>
            <w:tcW w:w="0" w:type="auto"/>
            <w:vMerge w:val="restart"/>
            <w:shd w:val="clear" w:color="auto" w:fill="auto"/>
            <w:vAlign w:val="center"/>
          </w:tcPr>
          <w:p w14:paraId="5E557323"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7</w:t>
            </w:r>
          </w:p>
        </w:tc>
        <w:tc>
          <w:tcPr>
            <w:tcW w:w="1371" w:type="dxa"/>
            <w:vAlign w:val="center"/>
          </w:tcPr>
          <w:p w14:paraId="0F2EFFA0" w14:textId="77777777" w:rsidR="0093274D" w:rsidRPr="000D3CFB" w:rsidRDefault="0093274D" w:rsidP="00FC3199">
            <w:pPr>
              <w:pStyle w:val="TAL"/>
              <w:rPr>
                <w:rFonts w:eastAsia="MS Mincho"/>
                <w:sz w:val="16"/>
                <w:szCs w:val="16"/>
                <w:lang w:val="fr-FR"/>
              </w:rPr>
            </w:pPr>
            <w:r w:rsidRPr="000D3CFB">
              <w:rPr>
                <w:sz w:val="16"/>
                <w:szCs w:val="16"/>
                <w:lang w:val="fr-FR"/>
              </w:rPr>
              <w:t>DCI format 1A</w:t>
            </w:r>
          </w:p>
        </w:tc>
        <w:tc>
          <w:tcPr>
            <w:tcW w:w="1843" w:type="dxa"/>
            <w:vAlign w:val="center"/>
          </w:tcPr>
          <w:p w14:paraId="191164E9" w14:textId="77777777" w:rsidR="0093274D" w:rsidRPr="000D3CFB" w:rsidRDefault="0093274D" w:rsidP="00FC3199">
            <w:pPr>
              <w:pStyle w:val="TAL"/>
              <w:rPr>
                <w:sz w:val="16"/>
                <w:szCs w:val="16"/>
              </w:rPr>
            </w:pPr>
            <w:r w:rsidRPr="000D3CFB">
              <w:rPr>
                <w:sz w:val="16"/>
                <w:szCs w:val="16"/>
              </w:rPr>
              <w:t>Common and</w:t>
            </w:r>
          </w:p>
          <w:p w14:paraId="4B58F292"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2E5EA029" w14:textId="77777777" w:rsidR="0093274D" w:rsidRPr="000D3CFB" w:rsidRDefault="0093274D" w:rsidP="00FC3199">
            <w:pPr>
              <w:pStyle w:val="TAL"/>
              <w:rPr>
                <w:rFonts w:eastAsia="MS Mincho"/>
                <w:sz w:val="16"/>
                <w:szCs w:val="16"/>
              </w:rPr>
            </w:pPr>
            <w:r w:rsidRPr="000D3CFB">
              <w:rPr>
                <w:sz w:val="16"/>
                <w:szCs w:val="16"/>
              </w:rPr>
              <w:t>Single-antenna port</w:t>
            </w:r>
            <w:r w:rsidR="000B0B4B" w:rsidRPr="000D3CFB">
              <w:rPr>
                <w:sz w:val="16"/>
                <w:szCs w:val="16"/>
              </w:rPr>
              <w:t xml:space="preserve">, </w:t>
            </w:r>
            <w:r w:rsidRPr="000D3CFB">
              <w:rPr>
                <w:sz w:val="16"/>
                <w:szCs w:val="16"/>
              </w:rPr>
              <w:t>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4A6A48E5" w14:textId="77777777" w:rsidTr="00326872">
        <w:trPr>
          <w:cantSplit/>
          <w:jc w:val="center"/>
        </w:trPr>
        <w:tc>
          <w:tcPr>
            <w:tcW w:w="0" w:type="auto"/>
            <w:vMerge/>
            <w:shd w:val="clear" w:color="auto" w:fill="auto"/>
            <w:vAlign w:val="center"/>
          </w:tcPr>
          <w:p w14:paraId="63690F6C" w14:textId="77777777" w:rsidR="0093274D" w:rsidRPr="000D3CFB" w:rsidRDefault="0093274D" w:rsidP="00FC3199">
            <w:pPr>
              <w:pStyle w:val="TAL"/>
              <w:jc w:val="center"/>
              <w:rPr>
                <w:rFonts w:eastAsia="MS Mincho"/>
                <w:b/>
              </w:rPr>
            </w:pPr>
          </w:p>
        </w:tc>
        <w:tc>
          <w:tcPr>
            <w:tcW w:w="1371" w:type="dxa"/>
            <w:vAlign w:val="center"/>
          </w:tcPr>
          <w:p w14:paraId="50817F5F" w14:textId="77777777" w:rsidR="0093274D" w:rsidRPr="000D3CFB" w:rsidRDefault="0093274D" w:rsidP="00FC3199">
            <w:pPr>
              <w:pStyle w:val="TAL"/>
              <w:rPr>
                <w:sz w:val="16"/>
                <w:szCs w:val="16"/>
              </w:rPr>
            </w:pPr>
            <w:r w:rsidRPr="000D3CFB">
              <w:rPr>
                <w:sz w:val="16"/>
                <w:szCs w:val="16"/>
              </w:rPr>
              <w:t>DCI format 1</w:t>
            </w:r>
          </w:p>
        </w:tc>
        <w:tc>
          <w:tcPr>
            <w:tcW w:w="1843" w:type="dxa"/>
            <w:vAlign w:val="center"/>
          </w:tcPr>
          <w:p w14:paraId="130030E3"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096031FC" w14:textId="77777777" w:rsidR="0093274D" w:rsidRPr="000D3CFB" w:rsidRDefault="0093274D" w:rsidP="00FC3199">
            <w:pPr>
              <w:pStyle w:val="TAL"/>
              <w:rPr>
                <w:rFonts w:eastAsia="MS Mincho"/>
                <w:sz w:val="16"/>
                <w:szCs w:val="16"/>
              </w:rPr>
            </w:pPr>
            <w:r w:rsidRPr="000D3CFB">
              <w:rPr>
                <w:sz w:val="16"/>
                <w:szCs w:val="16"/>
              </w:rPr>
              <w:t>Single-antenna port</w:t>
            </w:r>
            <w:r w:rsidR="000B0B4B" w:rsidRPr="000D3CFB">
              <w:rPr>
                <w:sz w:val="16"/>
                <w:szCs w:val="16"/>
              </w:rPr>
              <w:t xml:space="preserve">, </w:t>
            </w:r>
            <w:r w:rsidRPr="000D3CFB">
              <w:rPr>
                <w:sz w:val="16"/>
                <w:szCs w:val="16"/>
              </w:rPr>
              <w:t>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6FBC537A" w14:textId="77777777" w:rsidTr="00326872">
        <w:trPr>
          <w:cantSplit/>
          <w:jc w:val="center"/>
        </w:trPr>
        <w:tc>
          <w:tcPr>
            <w:tcW w:w="0" w:type="auto"/>
            <w:vMerge w:val="restart"/>
            <w:shd w:val="clear" w:color="auto" w:fill="auto"/>
            <w:vAlign w:val="center"/>
          </w:tcPr>
          <w:p w14:paraId="6A7B4371" w14:textId="77777777" w:rsidR="0093274D" w:rsidRPr="000D3CFB" w:rsidRDefault="0093274D" w:rsidP="00FC3199">
            <w:pPr>
              <w:pStyle w:val="TAL"/>
              <w:jc w:val="center"/>
              <w:rPr>
                <w:rFonts w:eastAsia="MS Mincho"/>
                <w:b/>
              </w:rPr>
            </w:pPr>
            <w:r w:rsidRPr="000D3CFB">
              <w:rPr>
                <w:rFonts w:eastAsia="MS Mincho"/>
                <w:b/>
              </w:rPr>
              <w:t>Mode 8</w:t>
            </w:r>
          </w:p>
        </w:tc>
        <w:tc>
          <w:tcPr>
            <w:tcW w:w="1371" w:type="dxa"/>
            <w:vAlign w:val="center"/>
          </w:tcPr>
          <w:p w14:paraId="15D7467B" w14:textId="77777777" w:rsidR="0093274D" w:rsidRPr="000D3CFB" w:rsidRDefault="0093274D" w:rsidP="00FC3199">
            <w:pPr>
              <w:pStyle w:val="TAL"/>
              <w:rPr>
                <w:sz w:val="16"/>
                <w:szCs w:val="16"/>
              </w:rPr>
            </w:pPr>
            <w:r w:rsidRPr="000D3CFB">
              <w:rPr>
                <w:sz w:val="16"/>
                <w:szCs w:val="16"/>
              </w:rPr>
              <w:t>DCI format 1A</w:t>
            </w:r>
          </w:p>
        </w:tc>
        <w:tc>
          <w:tcPr>
            <w:tcW w:w="1843" w:type="dxa"/>
            <w:vAlign w:val="center"/>
          </w:tcPr>
          <w:p w14:paraId="7EB79CE5" w14:textId="77777777" w:rsidR="0093274D" w:rsidRPr="000D3CFB" w:rsidRDefault="0093274D" w:rsidP="00FC3199">
            <w:pPr>
              <w:pStyle w:val="TAL"/>
              <w:rPr>
                <w:sz w:val="16"/>
                <w:szCs w:val="16"/>
              </w:rPr>
            </w:pPr>
            <w:r w:rsidRPr="000D3CFB">
              <w:rPr>
                <w:sz w:val="16"/>
                <w:szCs w:val="16"/>
              </w:rPr>
              <w:t>Common and</w:t>
            </w:r>
            <w:r w:rsidRPr="000D3CFB">
              <w:rPr>
                <w:sz w:val="16"/>
                <w:szCs w:val="16"/>
              </w:rPr>
              <w:br/>
              <w:t>UE specific by C-RNTI</w:t>
            </w:r>
          </w:p>
        </w:tc>
        <w:tc>
          <w:tcPr>
            <w:tcW w:w="4787" w:type="dxa"/>
            <w:vAlign w:val="center"/>
          </w:tcPr>
          <w:p w14:paraId="650AF094" w14:textId="77777777" w:rsidR="0093274D" w:rsidRPr="000D3CFB" w:rsidRDefault="0093274D" w:rsidP="00FC3199">
            <w:pPr>
              <w:pStyle w:val="TAL"/>
              <w:rPr>
                <w:sz w:val="16"/>
                <w:szCs w:val="16"/>
                <w:highlight w:val="yellow"/>
              </w:rPr>
            </w:pPr>
            <w:r w:rsidRPr="000D3CFB">
              <w:rPr>
                <w:rFonts w:eastAsia="MS Mincho"/>
                <w:sz w:val="16"/>
                <w:szCs w:val="16"/>
              </w:rPr>
              <w:t>Single-antenna port</w:t>
            </w:r>
            <w:r w:rsidR="000B0B4B" w:rsidRPr="000D3CFB">
              <w:rPr>
                <w:rFonts w:eastAsia="MS Mincho"/>
                <w:sz w:val="16"/>
                <w:szCs w:val="16"/>
              </w:rPr>
              <w:t xml:space="preserve">, </w:t>
            </w:r>
            <w:r w:rsidRPr="000D3CFB">
              <w:rPr>
                <w:rFonts w:eastAsia="MS Mincho"/>
                <w:sz w:val="16"/>
                <w:szCs w:val="16"/>
              </w:rPr>
              <w:t xml:space="preserve">port 7(see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68FD1D2D" w14:textId="77777777" w:rsidTr="00326872">
        <w:trPr>
          <w:cantSplit/>
          <w:jc w:val="center"/>
        </w:trPr>
        <w:tc>
          <w:tcPr>
            <w:tcW w:w="0" w:type="auto"/>
            <w:vMerge/>
            <w:shd w:val="clear" w:color="auto" w:fill="auto"/>
            <w:vAlign w:val="center"/>
          </w:tcPr>
          <w:p w14:paraId="26DB56E0" w14:textId="77777777" w:rsidR="0093274D" w:rsidRPr="000D3CFB" w:rsidRDefault="0093274D" w:rsidP="00FC3199">
            <w:pPr>
              <w:pStyle w:val="TAL"/>
              <w:jc w:val="center"/>
              <w:rPr>
                <w:rFonts w:eastAsia="MS Mincho"/>
                <w:b/>
              </w:rPr>
            </w:pPr>
          </w:p>
        </w:tc>
        <w:tc>
          <w:tcPr>
            <w:tcW w:w="1371" w:type="dxa"/>
            <w:vAlign w:val="center"/>
          </w:tcPr>
          <w:p w14:paraId="47A0840D" w14:textId="77777777" w:rsidR="0093274D" w:rsidRPr="000D3CFB" w:rsidRDefault="0093274D" w:rsidP="00FC3199">
            <w:pPr>
              <w:pStyle w:val="TAL"/>
              <w:rPr>
                <w:sz w:val="16"/>
                <w:szCs w:val="16"/>
              </w:rPr>
            </w:pPr>
            <w:r w:rsidRPr="000D3CFB">
              <w:rPr>
                <w:sz w:val="16"/>
                <w:szCs w:val="16"/>
              </w:rPr>
              <w:t>DCI format 2B</w:t>
            </w:r>
            <w:r w:rsidR="00243070" w:rsidRPr="000D3CFB">
              <w:rPr>
                <w:sz w:val="16"/>
                <w:szCs w:val="16"/>
                <w:lang w:eastAsia="en-US"/>
              </w:rPr>
              <w:t xml:space="preserve"> and 7-1E</w:t>
            </w:r>
          </w:p>
        </w:tc>
        <w:tc>
          <w:tcPr>
            <w:tcW w:w="1843" w:type="dxa"/>
            <w:vAlign w:val="center"/>
          </w:tcPr>
          <w:p w14:paraId="73F6B4CC"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5A82DA4A" w14:textId="77777777" w:rsidR="0093274D" w:rsidRPr="000D3CFB" w:rsidRDefault="0093274D" w:rsidP="00FC3199">
            <w:pPr>
              <w:pStyle w:val="TAL"/>
              <w:rPr>
                <w:sz w:val="16"/>
                <w:szCs w:val="16"/>
              </w:rPr>
            </w:pPr>
            <w:r w:rsidRPr="000D3CFB">
              <w:rPr>
                <w:sz w:val="16"/>
                <w:szCs w:val="16"/>
              </w:rPr>
              <w:t>Single-antenna port</w:t>
            </w:r>
            <w:r w:rsidR="000B0B4B" w:rsidRPr="000D3CFB">
              <w:rPr>
                <w:sz w:val="16"/>
                <w:szCs w:val="16"/>
              </w:rPr>
              <w:t xml:space="preserve">, </w:t>
            </w:r>
            <w:r w:rsidRPr="000D3CFB">
              <w:rPr>
                <w:sz w:val="16"/>
                <w:szCs w:val="16"/>
              </w:rPr>
              <w:t xml:space="preserve">port 7 or 8 (see </w:t>
            </w:r>
            <w:r w:rsidR="00087FD5" w:rsidRPr="000D3CFB">
              <w:rPr>
                <w:sz w:val="16"/>
                <w:szCs w:val="16"/>
              </w:rPr>
              <w:t>Subclause</w:t>
            </w:r>
            <w:r w:rsidRPr="000D3CFB">
              <w:rPr>
                <w:sz w:val="16"/>
                <w:szCs w:val="16"/>
              </w:rPr>
              <w:t xml:space="preserve"> 7.1.1)</w:t>
            </w:r>
          </w:p>
        </w:tc>
      </w:tr>
      <w:tr w:rsidR="00326872" w:rsidRPr="000D3CFB" w14:paraId="1A639F46" w14:textId="77777777" w:rsidTr="00326872">
        <w:trPr>
          <w:cantSplit/>
          <w:jc w:val="center"/>
        </w:trPr>
        <w:tc>
          <w:tcPr>
            <w:tcW w:w="0" w:type="auto"/>
            <w:vMerge w:val="restart"/>
            <w:shd w:val="clear" w:color="auto" w:fill="auto"/>
            <w:vAlign w:val="center"/>
          </w:tcPr>
          <w:p w14:paraId="51552E73" w14:textId="77777777" w:rsidR="00326872" w:rsidRPr="000D3CFB" w:rsidRDefault="00326872" w:rsidP="00FC3199">
            <w:pPr>
              <w:pStyle w:val="TAL"/>
              <w:jc w:val="center"/>
              <w:rPr>
                <w:rFonts w:eastAsia="MS Mincho"/>
                <w:b/>
              </w:rPr>
            </w:pPr>
            <w:r w:rsidRPr="000D3CFB">
              <w:rPr>
                <w:rFonts w:eastAsia="MS Mincho"/>
                <w:b/>
              </w:rPr>
              <w:t>Mode 9</w:t>
            </w:r>
          </w:p>
        </w:tc>
        <w:tc>
          <w:tcPr>
            <w:tcW w:w="1371" w:type="dxa"/>
            <w:vAlign w:val="center"/>
          </w:tcPr>
          <w:p w14:paraId="4BE3C938" w14:textId="77777777" w:rsidR="00326872" w:rsidRPr="000D3CFB" w:rsidRDefault="00326872" w:rsidP="00FC3199">
            <w:pPr>
              <w:pStyle w:val="TAL"/>
              <w:rPr>
                <w:sz w:val="16"/>
                <w:szCs w:val="16"/>
              </w:rPr>
            </w:pPr>
            <w:r w:rsidRPr="000D3CFB">
              <w:rPr>
                <w:sz w:val="16"/>
                <w:szCs w:val="16"/>
              </w:rPr>
              <w:t>DCI format 1A</w:t>
            </w:r>
          </w:p>
        </w:tc>
        <w:tc>
          <w:tcPr>
            <w:tcW w:w="1843" w:type="dxa"/>
            <w:vAlign w:val="center"/>
          </w:tcPr>
          <w:p w14:paraId="7CAB4235" w14:textId="77777777" w:rsidR="00326872" w:rsidRPr="000D3CFB" w:rsidRDefault="00326872" w:rsidP="00FC3199">
            <w:pPr>
              <w:pStyle w:val="TAL"/>
              <w:rPr>
                <w:sz w:val="16"/>
                <w:szCs w:val="16"/>
              </w:rPr>
            </w:pPr>
            <w:r w:rsidRPr="000D3CFB">
              <w:rPr>
                <w:sz w:val="16"/>
                <w:szCs w:val="16"/>
              </w:rPr>
              <w:t>Common and</w:t>
            </w:r>
            <w:r w:rsidRPr="000D3CFB">
              <w:rPr>
                <w:sz w:val="16"/>
                <w:szCs w:val="16"/>
              </w:rPr>
              <w:br/>
              <w:t>UE specific by C-RNTI</w:t>
            </w:r>
          </w:p>
        </w:tc>
        <w:tc>
          <w:tcPr>
            <w:tcW w:w="4787" w:type="dxa"/>
            <w:vAlign w:val="center"/>
          </w:tcPr>
          <w:p w14:paraId="5117D56D" w14:textId="77777777" w:rsidR="00326872" w:rsidRPr="000D3CFB" w:rsidRDefault="00326872" w:rsidP="00FC3199">
            <w:pPr>
              <w:pStyle w:val="TAL"/>
              <w:rPr>
                <w:sz w:val="16"/>
                <w:szCs w:val="16"/>
              </w:rPr>
            </w:pPr>
            <w:r w:rsidRPr="000D3CFB">
              <w:rPr>
                <w:rFonts w:eastAsia="MS Mincho"/>
                <w:sz w:val="16"/>
                <w:szCs w:val="16"/>
              </w:rPr>
              <w:t>Single-antenna port, port 7 (see Subclause 7.1.1)</w:t>
            </w:r>
          </w:p>
        </w:tc>
      </w:tr>
      <w:tr w:rsidR="00326872" w:rsidRPr="000D3CFB" w14:paraId="73191635" w14:textId="77777777" w:rsidTr="00326872">
        <w:trPr>
          <w:cantSplit/>
          <w:jc w:val="center"/>
        </w:trPr>
        <w:tc>
          <w:tcPr>
            <w:tcW w:w="0" w:type="auto"/>
            <w:vMerge/>
            <w:shd w:val="clear" w:color="auto" w:fill="auto"/>
            <w:vAlign w:val="center"/>
          </w:tcPr>
          <w:p w14:paraId="7AE210C0" w14:textId="77777777" w:rsidR="00326872" w:rsidRPr="000D3CFB" w:rsidRDefault="00326872" w:rsidP="00FC3199">
            <w:pPr>
              <w:pStyle w:val="TAL"/>
              <w:jc w:val="center"/>
              <w:rPr>
                <w:rFonts w:eastAsia="MS Mincho"/>
                <w:b/>
              </w:rPr>
            </w:pPr>
          </w:p>
        </w:tc>
        <w:tc>
          <w:tcPr>
            <w:tcW w:w="1371" w:type="dxa"/>
            <w:vAlign w:val="center"/>
          </w:tcPr>
          <w:p w14:paraId="4DA98B2A" w14:textId="52D6CA8C" w:rsidR="00326872" w:rsidRPr="000D3CFB" w:rsidRDefault="00326872" w:rsidP="00FC3199">
            <w:pPr>
              <w:pStyle w:val="TAL"/>
              <w:rPr>
                <w:sz w:val="16"/>
                <w:szCs w:val="16"/>
              </w:rPr>
            </w:pPr>
            <w:r w:rsidRPr="000D3CFB">
              <w:rPr>
                <w:sz w:val="16"/>
                <w:szCs w:val="16"/>
              </w:rPr>
              <w:t>DCI format 2C</w:t>
            </w:r>
          </w:p>
        </w:tc>
        <w:tc>
          <w:tcPr>
            <w:tcW w:w="1843" w:type="dxa"/>
            <w:vAlign w:val="center"/>
          </w:tcPr>
          <w:p w14:paraId="7C4C9602" w14:textId="77777777" w:rsidR="00326872" w:rsidRPr="000D3CFB" w:rsidRDefault="00326872" w:rsidP="00FC3199">
            <w:pPr>
              <w:pStyle w:val="TAL"/>
              <w:rPr>
                <w:sz w:val="16"/>
                <w:szCs w:val="16"/>
              </w:rPr>
            </w:pPr>
            <w:r w:rsidRPr="000D3CFB">
              <w:rPr>
                <w:sz w:val="16"/>
                <w:szCs w:val="16"/>
              </w:rPr>
              <w:t>UE specific by C-RNTI</w:t>
            </w:r>
          </w:p>
        </w:tc>
        <w:tc>
          <w:tcPr>
            <w:tcW w:w="4787" w:type="dxa"/>
            <w:vAlign w:val="center"/>
          </w:tcPr>
          <w:p w14:paraId="2123BD12" w14:textId="77777777" w:rsidR="00326872" w:rsidRPr="000D3CFB" w:rsidRDefault="00326872" w:rsidP="00FC3199">
            <w:pPr>
              <w:pStyle w:val="TAL"/>
              <w:rPr>
                <w:sz w:val="16"/>
                <w:szCs w:val="16"/>
              </w:rPr>
            </w:pPr>
            <w:r w:rsidRPr="000D3CFB">
              <w:rPr>
                <w:sz w:val="16"/>
                <w:szCs w:val="16"/>
                <w:lang w:eastAsia="en-US"/>
              </w:rPr>
              <w:t xml:space="preserve">Transmit diversity, port 7-8, (see Subclause 7.1.2) if UE is configured with higher layer parameter </w:t>
            </w:r>
            <w:r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Pr="000D3CFB">
              <w:rPr>
                <w:sz w:val="16"/>
                <w:szCs w:val="16"/>
              </w:rPr>
              <w:t xml:space="preserve">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 xml:space="preserve">Single-antenna port, port 7 or 8, (see Subclause 7.1.1) </w:t>
            </w:r>
            <w:r w:rsidRPr="000D3CFB">
              <w:rPr>
                <w:rFonts w:eastAsia="MS Mincho"/>
                <w:sz w:val="16"/>
                <w:szCs w:val="16"/>
              </w:rPr>
              <w:t>otherwise</w:t>
            </w:r>
          </w:p>
        </w:tc>
      </w:tr>
      <w:tr w:rsidR="00326872" w:rsidRPr="000D3CFB" w14:paraId="1DA0C85B" w14:textId="77777777" w:rsidTr="00326872">
        <w:trPr>
          <w:cantSplit/>
          <w:jc w:val="center"/>
        </w:trPr>
        <w:tc>
          <w:tcPr>
            <w:tcW w:w="0" w:type="auto"/>
            <w:vMerge/>
            <w:shd w:val="clear" w:color="auto" w:fill="auto"/>
            <w:vAlign w:val="center"/>
          </w:tcPr>
          <w:p w14:paraId="2475D1B6" w14:textId="77777777" w:rsidR="00326872" w:rsidRPr="000D3CFB" w:rsidRDefault="00326872" w:rsidP="00326872">
            <w:pPr>
              <w:pStyle w:val="TAL"/>
              <w:jc w:val="center"/>
              <w:rPr>
                <w:rFonts w:eastAsia="MS Mincho"/>
                <w:b/>
              </w:rPr>
            </w:pPr>
          </w:p>
        </w:tc>
        <w:tc>
          <w:tcPr>
            <w:tcW w:w="1371" w:type="dxa"/>
            <w:vAlign w:val="center"/>
          </w:tcPr>
          <w:p w14:paraId="56FB00AB" w14:textId="77777777" w:rsidR="00326872" w:rsidRPr="000D3CFB" w:rsidRDefault="00326872" w:rsidP="00326872">
            <w:pPr>
              <w:pStyle w:val="TAL"/>
              <w:rPr>
                <w:sz w:val="16"/>
                <w:szCs w:val="16"/>
              </w:rPr>
            </w:pPr>
            <w:r>
              <w:rPr>
                <w:sz w:val="16"/>
                <w:szCs w:val="16"/>
              </w:rPr>
              <w:t>DCI format 7-1F</w:t>
            </w:r>
          </w:p>
        </w:tc>
        <w:tc>
          <w:tcPr>
            <w:tcW w:w="1843" w:type="dxa"/>
            <w:vAlign w:val="center"/>
          </w:tcPr>
          <w:p w14:paraId="765579E2" w14:textId="77777777" w:rsidR="00326872" w:rsidRPr="000D3CFB" w:rsidRDefault="00326872" w:rsidP="00326872">
            <w:pPr>
              <w:pStyle w:val="TAL"/>
              <w:rPr>
                <w:sz w:val="16"/>
                <w:szCs w:val="16"/>
              </w:rPr>
            </w:pPr>
            <w:r>
              <w:rPr>
                <w:sz w:val="16"/>
                <w:szCs w:val="16"/>
              </w:rPr>
              <w:t>UE specific by C-RNTI</w:t>
            </w:r>
          </w:p>
        </w:tc>
        <w:tc>
          <w:tcPr>
            <w:tcW w:w="4787" w:type="dxa"/>
            <w:vAlign w:val="center"/>
          </w:tcPr>
          <w:p w14:paraId="4831C42B" w14:textId="77777777" w:rsidR="00326872" w:rsidRDefault="00326872" w:rsidP="00326872">
            <w:pPr>
              <w:pStyle w:val="TAL"/>
              <w:rPr>
                <w:sz w:val="16"/>
                <w:szCs w:val="16"/>
                <w:lang w:eastAsia="en-US"/>
              </w:rPr>
            </w:pPr>
            <w:r>
              <w:rPr>
                <w:sz w:val="16"/>
                <w:szCs w:val="16"/>
                <w:lang w:eastAsia="en-US"/>
              </w:rPr>
              <w:t>Transmit diversity</w:t>
            </w:r>
            <w:r w:rsidRPr="006D7A77">
              <w:rPr>
                <w:sz w:val="16"/>
                <w:szCs w:val="16"/>
                <w:lang w:eastAsia="en-US"/>
              </w:rPr>
              <w:t>, port 7</w:t>
            </w:r>
            <w:r>
              <w:rPr>
                <w:sz w:val="16"/>
                <w:szCs w:val="16"/>
                <w:lang w:eastAsia="en-US"/>
              </w:rPr>
              <w:t>-8, (</w:t>
            </w:r>
            <w:r w:rsidRPr="006D7A77">
              <w:rPr>
                <w:sz w:val="16"/>
                <w:szCs w:val="16"/>
                <w:lang w:eastAsia="en-US"/>
              </w:rPr>
              <w:t xml:space="preserve">see </w:t>
            </w:r>
            <w:r>
              <w:rPr>
                <w:sz w:val="16"/>
                <w:szCs w:val="16"/>
                <w:lang w:eastAsia="en-US"/>
              </w:rPr>
              <w:t>Subclause 7.1.2</w:t>
            </w:r>
            <w:r w:rsidRPr="006D7A77">
              <w:rPr>
                <w:sz w:val="16"/>
                <w:szCs w:val="16"/>
                <w:lang w:eastAsia="en-US"/>
              </w:rPr>
              <w:t>)</w:t>
            </w:r>
            <w:r>
              <w:rPr>
                <w:sz w:val="16"/>
                <w:szCs w:val="16"/>
                <w:lang w:eastAsia="en-US"/>
              </w:rPr>
              <w:t xml:space="preserve"> i</w:t>
            </w:r>
            <w:r w:rsidRPr="005A7075">
              <w:rPr>
                <w:sz w:val="16"/>
                <w:szCs w:val="16"/>
                <w:lang w:eastAsia="en-US"/>
              </w:rPr>
              <w:t xml:space="preserve">f UE is configured with higher layer parameter </w:t>
            </w:r>
            <w:r w:rsidRPr="00B7332E">
              <w:rPr>
                <w:i/>
                <w:sz w:val="16"/>
                <w:szCs w:val="16"/>
                <w:lang w:eastAsia="en-US"/>
              </w:rPr>
              <w:t>semiOpenLoop</w:t>
            </w:r>
            <w:r>
              <w:rPr>
                <w:i/>
                <w:sz w:val="16"/>
                <w:szCs w:val="16"/>
                <w:lang w:eastAsia="en-US"/>
              </w:rPr>
              <w:t>STTI</w:t>
            </w:r>
            <w:r>
              <w:rPr>
                <w:i/>
                <w:sz w:val="16"/>
                <w:szCs w:val="16"/>
                <w:lang w:val="en-US" w:eastAsia="en-US"/>
              </w:rPr>
              <w:t>,</w:t>
            </w:r>
            <w:r w:rsidRPr="006D7A77">
              <w:rPr>
                <w:sz w:val="16"/>
                <w:szCs w:val="16"/>
                <w:lang w:eastAsia="en-US"/>
              </w:rPr>
              <w:t xml:space="preserve"> </w:t>
            </w:r>
          </w:p>
          <w:p w14:paraId="383F8335" w14:textId="77777777" w:rsidR="00326872" w:rsidRDefault="00326872" w:rsidP="00326872">
            <w:pPr>
              <w:pStyle w:val="TAL"/>
              <w:rPr>
                <w:sz w:val="16"/>
                <w:szCs w:val="16"/>
                <w:lang w:eastAsia="en-US"/>
              </w:rPr>
            </w:pPr>
          </w:p>
          <w:p w14:paraId="77995D12" w14:textId="77777777" w:rsidR="00326872" w:rsidRDefault="00326872" w:rsidP="00326872">
            <w:pPr>
              <w:pStyle w:val="TAL"/>
              <w:rPr>
                <w:sz w:val="16"/>
                <w:szCs w:val="16"/>
                <w:lang w:eastAsia="en-US"/>
              </w:rPr>
            </w:pPr>
            <w:r>
              <w:rPr>
                <w:sz w:val="16"/>
                <w:szCs w:val="16"/>
                <w:lang w:eastAsia="en-US"/>
              </w:rPr>
              <w:t>Transmit diversity, port 7-8, (see Subclause 7.1.2) or single antenna port, port 7 or 8, (see Subclause 7.1.1) if UE is configured with higher layer parameter slotSubslotPDSCH-TXDiv-2layer-TM9/10 or subSlotslotPDSCH TS 36.331 [11]).</w:t>
            </w:r>
          </w:p>
          <w:p w14:paraId="51946D0E" w14:textId="77777777" w:rsidR="00326872" w:rsidRDefault="00326872" w:rsidP="00326872">
            <w:pPr>
              <w:pStyle w:val="TAL"/>
              <w:rPr>
                <w:sz w:val="16"/>
                <w:szCs w:val="16"/>
                <w:lang w:eastAsia="en-US"/>
              </w:rPr>
            </w:pPr>
          </w:p>
          <w:p w14:paraId="4628931E" w14:textId="77777777" w:rsidR="00326872" w:rsidRPr="000D3CFB" w:rsidRDefault="00326872" w:rsidP="00326872">
            <w:pPr>
              <w:pStyle w:val="TAL"/>
              <w:rPr>
                <w:rFonts w:eastAsia="MS Mincho"/>
                <w:sz w:val="16"/>
                <w:szCs w:val="16"/>
              </w:rPr>
            </w:pPr>
            <w:r w:rsidRPr="00FC3199">
              <w:rPr>
                <w:sz w:val="16"/>
                <w:szCs w:val="16"/>
                <w:lang w:eastAsia="en-US"/>
              </w:rPr>
              <w:t xml:space="preserve">Single-antenna port, port 7 or 8, (see </w:t>
            </w:r>
            <w:r>
              <w:rPr>
                <w:sz w:val="16"/>
                <w:szCs w:val="16"/>
                <w:lang w:eastAsia="en-US"/>
              </w:rPr>
              <w:t>Subclause</w:t>
            </w:r>
            <w:r w:rsidRPr="00FC3199">
              <w:rPr>
                <w:sz w:val="16"/>
                <w:szCs w:val="16"/>
                <w:lang w:eastAsia="en-US"/>
              </w:rPr>
              <w:t xml:space="preserve"> 7.1.1)</w:t>
            </w:r>
            <w:r>
              <w:rPr>
                <w:sz w:val="16"/>
                <w:szCs w:val="16"/>
                <w:lang w:eastAsia="en-US"/>
              </w:rPr>
              <w:t xml:space="preserve"> </w:t>
            </w:r>
            <w:r>
              <w:rPr>
                <w:rFonts w:eastAsia="MS Mincho"/>
                <w:sz w:val="16"/>
                <w:szCs w:val="16"/>
                <w:lang w:eastAsia="en-US"/>
              </w:rPr>
              <w:t>otherwise.</w:t>
            </w:r>
          </w:p>
        </w:tc>
      </w:tr>
      <w:tr w:rsidR="00326872" w:rsidRPr="000D3CFB" w14:paraId="2D625138" w14:textId="77777777" w:rsidTr="00326872">
        <w:trPr>
          <w:cantSplit/>
          <w:jc w:val="center"/>
        </w:trPr>
        <w:tc>
          <w:tcPr>
            <w:tcW w:w="0" w:type="auto"/>
            <w:vMerge w:val="restart"/>
            <w:shd w:val="clear" w:color="auto" w:fill="auto"/>
            <w:vAlign w:val="center"/>
          </w:tcPr>
          <w:p w14:paraId="3C331876" w14:textId="77777777" w:rsidR="00326872" w:rsidRPr="000D3CFB" w:rsidRDefault="00326872" w:rsidP="00FC3199">
            <w:pPr>
              <w:pStyle w:val="TAL"/>
              <w:jc w:val="center"/>
              <w:rPr>
                <w:rFonts w:eastAsia="MS Mincho"/>
                <w:b/>
              </w:rPr>
            </w:pPr>
            <w:r w:rsidRPr="000D3CFB">
              <w:rPr>
                <w:rFonts w:eastAsia="MS Mincho"/>
                <w:b/>
              </w:rPr>
              <w:t>Mode 10</w:t>
            </w:r>
          </w:p>
        </w:tc>
        <w:tc>
          <w:tcPr>
            <w:tcW w:w="1371" w:type="dxa"/>
            <w:vAlign w:val="center"/>
          </w:tcPr>
          <w:p w14:paraId="0F3E32B3" w14:textId="77777777" w:rsidR="00326872" w:rsidRPr="000D3CFB" w:rsidRDefault="00326872" w:rsidP="00FC3199">
            <w:pPr>
              <w:pStyle w:val="TAL"/>
              <w:rPr>
                <w:sz w:val="16"/>
                <w:szCs w:val="16"/>
              </w:rPr>
            </w:pPr>
            <w:r w:rsidRPr="000D3CFB">
              <w:rPr>
                <w:sz w:val="16"/>
                <w:szCs w:val="16"/>
              </w:rPr>
              <w:t>DCI format 1A</w:t>
            </w:r>
          </w:p>
        </w:tc>
        <w:tc>
          <w:tcPr>
            <w:tcW w:w="1843" w:type="dxa"/>
            <w:vAlign w:val="center"/>
          </w:tcPr>
          <w:p w14:paraId="602BA99C" w14:textId="77777777" w:rsidR="00326872" w:rsidRPr="000D3CFB" w:rsidRDefault="00326872" w:rsidP="00FC3199">
            <w:pPr>
              <w:pStyle w:val="TAL"/>
              <w:rPr>
                <w:sz w:val="16"/>
                <w:szCs w:val="16"/>
              </w:rPr>
            </w:pPr>
            <w:r w:rsidRPr="000D3CFB">
              <w:rPr>
                <w:sz w:val="16"/>
                <w:szCs w:val="16"/>
              </w:rPr>
              <w:t>Common and</w:t>
            </w:r>
            <w:r w:rsidRPr="000D3CFB">
              <w:rPr>
                <w:sz w:val="16"/>
                <w:szCs w:val="16"/>
              </w:rPr>
              <w:br/>
              <w:t xml:space="preserve">UE specific by C-RNTI </w:t>
            </w:r>
          </w:p>
        </w:tc>
        <w:tc>
          <w:tcPr>
            <w:tcW w:w="4787" w:type="dxa"/>
            <w:vAlign w:val="center"/>
          </w:tcPr>
          <w:p w14:paraId="0616A270" w14:textId="77777777" w:rsidR="00326872" w:rsidRPr="000D3CFB" w:rsidRDefault="00326872" w:rsidP="00FC3199">
            <w:pPr>
              <w:pStyle w:val="TAL"/>
              <w:rPr>
                <w:sz w:val="16"/>
                <w:szCs w:val="16"/>
              </w:rPr>
            </w:pPr>
            <w:r w:rsidRPr="000D3CFB">
              <w:rPr>
                <w:rFonts w:eastAsia="MS Mincho"/>
                <w:sz w:val="16"/>
                <w:szCs w:val="16"/>
              </w:rPr>
              <w:t>Single-antenna port, port 7 (see Subclause 7.1.1)</w:t>
            </w:r>
          </w:p>
        </w:tc>
      </w:tr>
      <w:tr w:rsidR="00326872" w:rsidRPr="000D3CFB" w14:paraId="28DB5210" w14:textId="77777777" w:rsidTr="00326872">
        <w:trPr>
          <w:cantSplit/>
          <w:jc w:val="center"/>
        </w:trPr>
        <w:tc>
          <w:tcPr>
            <w:tcW w:w="0" w:type="auto"/>
            <w:vMerge/>
            <w:shd w:val="clear" w:color="auto" w:fill="auto"/>
            <w:vAlign w:val="center"/>
          </w:tcPr>
          <w:p w14:paraId="2FD2A377" w14:textId="77777777" w:rsidR="00326872" w:rsidRPr="000D3CFB" w:rsidRDefault="00326872" w:rsidP="00FC3199">
            <w:pPr>
              <w:pStyle w:val="TAL"/>
              <w:jc w:val="center"/>
              <w:rPr>
                <w:rFonts w:eastAsia="MS Mincho"/>
                <w:b/>
              </w:rPr>
            </w:pPr>
          </w:p>
        </w:tc>
        <w:tc>
          <w:tcPr>
            <w:tcW w:w="1371" w:type="dxa"/>
            <w:vAlign w:val="center"/>
          </w:tcPr>
          <w:p w14:paraId="3ED5E911" w14:textId="37918DF9" w:rsidR="00326872" w:rsidRPr="000D3CFB" w:rsidRDefault="00326872" w:rsidP="00FC3199">
            <w:pPr>
              <w:pStyle w:val="TAL"/>
              <w:rPr>
                <w:sz w:val="16"/>
                <w:szCs w:val="16"/>
              </w:rPr>
            </w:pPr>
            <w:r w:rsidRPr="000D3CFB">
              <w:rPr>
                <w:sz w:val="16"/>
                <w:szCs w:val="16"/>
              </w:rPr>
              <w:t>DCI format 2D</w:t>
            </w:r>
          </w:p>
        </w:tc>
        <w:tc>
          <w:tcPr>
            <w:tcW w:w="1843" w:type="dxa"/>
            <w:vAlign w:val="center"/>
          </w:tcPr>
          <w:p w14:paraId="2F5B0D0A" w14:textId="77777777" w:rsidR="00326872" w:rsidRPr="000D3CFB" w:rsidRDefault="00326872" w:rsidP="00FC3199">
            <w:pPr>
              <w:pStyle w:val="TAL"/>
              <w:rPr>
                <w:sz w:val="16"/>
                <w:szCs w:val="16"/>
              </w:rPr>
            </w:pPr>
            <w:r w:rsidRPr="000D3CFB">
              <w:rPr>
                <w:sz w:val="16"/>
                <w:szCs w:val="16"/>
              </w:rPr>
              <w:t>UE specific by C-RNTI</w:t>
            </w:r>
          </w:p>
        </w:tc>
        <w:tc>
          <w:tcPr>
            <w:tcW w:w="4787" w:type="dxa"/>
            <w:vAlign w:val="center"/>
          </w:tcPr>
          <w:p w14:paraId="531006A2" w14:textId="77777777" w:rsidR="00326872" w:rsidRPr="000D3CFB" w:rsidRDefault="00326872" w:rsidP="00FC3199">
            <w:pPr>
              <w:pStyle w:val="TAL"/>
              <w:rPr>
                <w:sz w:val="16"/>
                <w:szCs w:val="16"/>
              </w:rPr>
            </w:pPr>
            <w:r w:rsidRPr="000D3CFB">
              <w:rPr>
                <w:sz w:val="16"/>
                <w:szCs w:val="16"/>
                <w:lang w:eastAsia="en-US"/>
              </w:rPr>
              <w:t xml:space="preserve">Transmit diversity, port 7-8, (see Subclause 7.1.2) if UE is configured with higher layer parameter </w:t>
            </w:r>
            <w:r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Pr="000D3CFB">
              <w:rPr>
                <w:sz w:val="16"/>
                <w:szCs w:val="16"/>
              </w:rPr>
              <w:t xml:space="preserve">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 xml:space="preserve">Single-antenna port, port 7 or 8, (see Subclause 7.1.1) </w:t>
            </w:r>
            <w:r w:rsidRPr="000D3CFB">
              <w:rPr>
                <w:rFonts w:eastAsia="MS Mincho"/>
                <w:sz w:val="16"/>
                <w:szCs w:val="16"/>
              </w:rPr>
              <w:t>otherwise</w:t>
            </w:r>
          </w:p>
        </w:tc>
      </w:tr>
      <w:tr w:rsidR="00326872" w:rsidRPr="000D3CFB" w14:paraId="3A08C72E" w14:textId="77777777" w:rsidTr="00326872">
        <w:trPr>
          <w:cantSplit/>
          <w:jc w:val="center"/>
        </w:trPr>
        <w:tc>
          <w:tcPr>
            <w:tcW w:w="0" w:type="auto"/>
            <w:vMerge/>
            <w:shd w:val="clear" w:color="auto" w:fill="auto"/>
            <w:vAlign w:val="center"/>
          </w:tcPr>
          <w:p w14:paraId="00E80828" w14:textId="77777777" w:rsidR="00326872" w:rsidRPr="000D3CFB" w:rsidRDefault="00326872" w:rsidP="00326872">
            <w:pPr>
              <w:pStyle w:val="TAL"/>
              <w:jc w:val="center"/>
              <w:rPr>
                <w:rFonts w:eastAsia="MS Mincho"/>
                <w:b/>
              </w:rPr>
            </w:pPr>
          </w:p>
        </w:tc>
        <w:tc>
          <w:tcPr>
            <w:tcW w:w="1371" w:type="dxa"/>
            <w:vAlign w:val="center"/>
          </w:tcPr>
          <w:p w14:paraId="608D9FED" w14:textId="77777777" w:rsidR="00326872" w:rsidRPr="000D3CFB" w:rsidRDefault="00326872" w:rsidP="00326872">
            <w:pPr>
              <w:pStyle w:val="TAL"/>
              <w:rPr>
                <w:sz w:val="16"/>
                <w:szCs w:val="16"/>
              </w:rPr>
            </w:pPr>
            <w:r>
              <w:rPr>
                <w:sz w:val="16"/>
                <w:szCs w:val="16"/>
              </w:rPr>
              <w:t>DCI format 7-1G</w:t>
            </w:r>
          </w:p>
        </w:tc>
        <w:tc>
          <w:tcPr>
            <w:tcW w:w="1843" w:type="dxa"/>
            <w:vAlign w:val="center"/>
          </w:tcPr>
          <w:p w14:paraId="343D262F" w14:textId="77777777" w:rsidR="00326872" w:rsidRPr="000D3CFB" w:rsidRDefault="00326872" w:rsidP="00326872">
            <w:pPr>
              <w:pStyle w:val="TAL"/>
              <w:rPr>
                <w:sz w:val="16"/>
                <w:szCs w:val="16"/>
              </w:rPr>
            </w:pPr>
            <w:r>
              <w:rPr>
                <w:sz w:val="16"/>
                <w:szCs w:val="16"/>
              </w:rPr>
              <w:t>UE specific by C-RNTI</w:t>
            </w:r>
          </w:p>
        </w:tc>
        <w:tc>
          <w:tcPr>
            <w:tcW w:w="4787" w:type="dxa"/>
            <w:vAlign w:val="center"/>
          </w:tcPr>
          <w:p w14:paraId="28EEAB46" w14:textId="77777777" w:rsidR="00326872" w:rsidRDefault="00326872" w:rsidP="00326872">
            <w:pPr>
              <w:pStyle w:val="TAL"/>
              <w:rPr>
                <w:sz w:val="16"/>
                <w:szCs w:val="16"/>
                <w:lang w:eastAsia="en-US"/>
              </w:rPr>
            </w:pPr>
            <w:r>
              <w:rPr>
                <w:sz w:val="16"/>
                <w:szCs w:val="16"/>
                <w:lang w:eastAsia="en-US"/>
              </w:rPr>
              <w:t>Transmit diversity</w:t>
            </w:r>
            <w:r w:rsidRPr="006D7A77">
              <w:rPr>
                <w:sz w:val="16"/>
                <w:szCs w:val="16"/>
                <w:lang w:eastAsia="en-US"/>
              </w:rPr>
              <w:t>, port 7</w:t>
            </w:r>
            <w:r>
              <w:rPr>
                <w:sz w:val="16"/>
                <w:szCs w:val="16"/>
                <w:lang w:eastAsia="en-US"/>
              </w:rPr>
              <w:t>-8, (</w:t>
            </w:r>
            <w:r w:rsidRPr="006D7A77">
              <w:rPr>
                <w:sz w:val="16"/>
                <w:szCs w:val="16"/>
                <w:lang w:eastAsia="en-US"/>
              </w:rPr>
              <w:t xml:space="preserve">see </w:t>
            </w:r>
            <w:r>
              <w:rPr>
                <w:sz w:val="16"/>
                <w:szCs w:val="16"/>
                <w:lang w:eastAsia="en-US"/>
              </w:rPr>
              <w:t>Subclause 7.1.2</w:t>
            </w:r>
            <w:r w:rsidRPr="006D7A77">
              <w:rPr>
                <w:sz w:val="16"/>
                <w:szCs w:val="16"/>
                <w:lang w:eastAsia="en-US"/>
              </w:rPr>
              <w:t>)</w:t>
            </w:r>
            <w:r>
              <w:rPr>
                <w:sz w:val="16"/>
                <w:szCs w:val="16"/>
                <w:lang w:eastAsia="en-US"/>
              </w:rPr>
              <w:t xml:space="preserve"> i</w:t>
            </w:r>
            <w:r w:rsidRPr="005A7075">
              <w:rPr>
                <w:sz w:val="16"/>
                <w:szCs w:val="16"/>
                <w:lang w:eastAsia="en-US"/>
              </w:rPr>
              <w:t xml:space="preserve">f UE is configured with higher layer parameter </w:t>
            </w:r>
            <w:r w:rsidRPr="00B7332E">
              <w:rPr>
                <w:i/>
                <w:sz w:val="16"/>
                <w:szCs w:val="16"/>
                <w:lang w:eastAsia="en-US"/>
              </w:rPr>
              <w:t>semiOpenLoop</w:t>
            </w:r>
            <w:r>
              <w:rPr>
                <w:i/>
                <w:sz w:val="16"/>
                <w:szCs w:val="16"/>
                <w:lang w:val="en-US" w:eastAsia="en-US"/>
              </w:rPr>
              <w:t>,</w:t>
            </w:r>
            <w:r w:rsidRPr="006D7A77">
              <w:rPr>
                <w:sz w:val="16"/>
                <w:szCs w:val="16"/>
                <w:lang w:eastAsia="en-US"/>
              </w:rPr>
              <w:t xml:space="preserve"> </w:t>
            </w:r>
          </w:p>
          <w:p w14:paraId="672D59DE" w14:textId="77777777" w:rsidR="00326872" w:rsidRDefault="00326872" w:rsidP="00326872">
            <w:pPr>
              <w:pStyle w:val="TAL"/>
              <w:rPr>
                <w:sz w:val="16"/>
                <w:szCs w:val="16"/>
                <w:lang w:eastAsia="en-US"/>
              </w:rPr>
            </w:pPr>
          </w:p>
          <w:p w14:paraId="51DD97C1" w14:textId="77777777" w:rsidR="00326872" w:rsidRDefault="00326872" w:rsidP="00326872">
            <w:pPr>
              <w:pStyle w:val="TAL"/>
              <w:rPr>
                <w:sz w:val="16"/>
                <w:szCs w:val="16"/>
                <w:lang w:eastAsia="en-US"/>
              </w:rPr>
            </w:pPr>
            <w:r>
              <w:rPr>
                <w:sz w:val="16"/>
                <w:szCs w:val="16"/>
                <w:lang w:eastAsia="en-US"/>
              </w:rPr>
              <w:t>Transmit diversity, port 7,8 (see Subclause 7.1.2) or single antenna port, port 7 or 8, (see Subclause 7.1.1) if UE is configured with higher layer parameter slotSubslotPDSCH-TXDiv-2layer-TM9/10 or slotSubslotPDSCH-TXDiv-4layer-TM9/10 (3GPP TS 36.331[11]).</w:t>
            </w:r>
          </w:p>
          <w:p w14:paraId="3D13957D" w14:textId="77777777" w:rsidR="00326872" w:rsidRDefault="00326872" w:rsidP="00326872">
            <w:pPr>
              <w:pStyle w:val="TAL"/>
              <w:rPr>
                <w:sz w:val="16"/>
                <w:szCs w:val="16"/>
                <w:lang w:eastAsia="en-US"/>
              </w:rPr>
            </w:pPr>
          </w:p>
          <w:p w14:paraId="335AB61A" w14:textId="77777777" w:rsidR="00326872" w:rsidRPr="000D3CFB" w:rsidRDefault="00326872" w:rsidP="00326872">
            <w:pPr>
              <w:pStyle w:val="TAL"/>
              <w:rPr>
                <w:sz w:val="16"/>
                <w:szCs w:val="16"/>
                <w:lang w:eastAsia="en-US"/>
              </w:rPr>
            </w:pPr>
            <w:r w:rsidRPr="00FC3199">
              <w:rPr>
                <w:sz w:val="16"/>
                <w:szCs w:val="16"/>
                <w:lang w:eastAsia="en-US"/>
              </w:rPr>
              <w:t xml:space="preserve">Single-antenna port, port 7 or 8, (see </w:t>
            </w:r>
            <w:r>
              <w:rPr>
                <w:sz w:val="16"/>
                <w:szCs w:val="16"/>
                <w:lang w:eastAsia="en-US"/>
              </w:rPr>
              <w:t>Subclause</w:t>
            </w:r>
            <w:r w:rsidRPr="00FC3199">
              <w:rPr>
                <w:sz w:val="16"/>
                <w:szCs w:val="16"/>
                <w:lang w:eastAsia="en-US"/>
              </w:rPr>
              <w:t xml:space="preserve"> 7.1.1)</w:t>
            </w:r>
            <w:r>
              <w:rPr>
                <w:sz w:val="16"/>
                <w:szCs w:val="16"/>
                <w:lang w:eastAsia="en-US"/>
              </w:rPr>
              <w:t xml:space="preserve"> </w:t>
            </w:r>
            <w:r>
              <w:rPr>
                <w:rFonts w:eastAsia="MS Mincho"/>
                <w:sz w:val="16"/>
                <w:szCs w:val="16"/>
                <w:lang w:eastAsia="en-US"/>
              </w:rPr>
              <w:t>otherwise.</w:t>
            </w:r>
          </w:p>
        </w:tc>
      </w:tr>
    </w:tbl>
    <w:p w14:paraId="7DCE1157" w14:textId="77777777" w:rsidR="00100EB4" w:rsidRPr="000D3CFB" w:rsidRDefault="00100EB4" w:rsidP="00100EB4">
      <w:pPr>
        <w:rPr>
          <w:rFonts w:eastAsia="MS Mincho"/>
        </w:rPr>
      </w:pPr>
    </w:p>
    <w:p w14:paraId="657C2A71" w14:textId="77777777" w:rsidR="00100EB4" w:rsidRPr="000D3CFB" w:rsidRDefault="00FC3199" w:rsidP="00100EB4">
      <w:pPr>
        <w:pStyle w:val="TH"/>
      </w:pPr>
      <w:r w:rsidRPr="000D3CFB">
        <w:br w:type="page"/>
      </w:r>
      <w:r w:rsidR="00100EB4" w:rsidRPr="000D3CFB">
        <w:lastRenderedPageBreak/>
        <w:t xml:space="preserve">Table </w:t>
      </w:r>
      <w:r w:rsidR="00100EB4" w:rsidRPr="000D3CFB">
        <w:rPr>
          <w:rFonts w:eastAsia="MS Mincho"/>
        </w:rPr>
        <w:t>7</w:t>
      </w:r>
      <w:r w:rsidR="00100EB4" w:rsidRPr="000D3CFB">
        <w:t>.</w:t>
      </w:r>
      <w:r w:rsidR="00100EB4" w:rsidRPr="000D3CFB">
        <w:rPr>
          <w:rFonts w:eastAsia="MS Mincho"/>
        </w:rPr>
        <w:t>1</w:t>
      </w:r>
      <w:r w:rsidR="00100EB4" w:rsidRPr="000D3CFB">
        <w:t>-</w:t>
      </w:r>
      <w:r w:rsidR="00100EB4" w:rsidRPr="000D3CFB">
        <w:rPr>
          <w:rFonts w:eastAsia="MS Mincho"/>
        </w:rPr>
        <w:t>6A</w:t>
      </w:r>
      <w:r w:rsidR="00100EB4" w:rsidRPr="000D3CFB">
        <w:t xml:space="preserve">: EPDCCH </w:t>
      </w:r>
      <w:r w:rsidR="00100EB4" w:rsidRPr="000D3CFB">
        <w:rPr>
          <w:rFonts w:eastAsia="MS Mincho" w:hint="eastAsia"/>
        </w:rPr>
        <w:t>and PDSCH configured</w:t>
      </w:r>
      <w:r w:rsidR="00100EB4" w:rsidRPr="000D3CFB">
        <w:t xml:space="preserve"> by SPS</w:t>
      </w:r>
      <w:r w:rsidR="00100EB4" w:rsidRPr="000D3CFB">
        <w:rPr>
          <w:rFonts w:eastAsia="MS Mincho"/>
        </w:rPr>
        <w:t xml:space="preserve"> C-</w:t>
      </w:r>
      <w:r w:rsidR="00100EB4"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1313"/>
        <w:gridCol w:w="1418"/>
        <w:gridCol w:w="5213"/>
      </w:tblGrid>
      <w:tr w:rsidR="00100EB4" w:rsidRPr="000D3CFB" w14:paraId="3CA545D1" w14:textId="77777777" w:rsidTr="008D063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752A5C" w14:textId="77777777" w:rsidR="00100EB4" w:rsidRPr="000D3CFB" w:rsidRDefault="00100EB4" w:rsidP="00FC3199">
            <w:pPr>
              <w:pStyle w:val="TAH"/>
              <w:rPr>
                <w:rFonts w:eastAsia="MS Mincho"/>
                <w:lang w:val="fr-FR"/>
              </w:rPr>
            </w:pPr>
            <w:r w:rsidRPr="000D3CFB">
              <w:rPr>
                <w:lang w:val="fr-FR"/>
              </w:rPr>
              <w:t>Transmission mode</w:t>
            </w:r>
          </w:p>
        </w:tc>
        <w:tc>
          <w:tcPr>
            <w:tcW w:w="1313" w:type="dxa"/>
            <w:tcBorders>
              <w:top w:val="single" w:sz="4" w:space="0" w:color="auto"/>
              <w:left w:val="single" w:sz="4" w:space="0" w:color="auto"/>
              <w:bottom w:val="single" w:sz="4" w:space="0" w:color="auto"/>
              <w:right w:val="single" w:sz="4" w:space="0" w:color="auto"/>
            </w:tcBorders>
            <w:shd w:val="clear" w:color="auto" w:fill="E0E0E0"/>
            <w:vAlign w:val="center"/>
          </w:tcPr>
          <w:p w14:paraId="14E6E830" w14:textId="77777777" w:rsidR="00100EB4" w:rsidRPr="000D3CFB" w:rsidRDefault="00100EB4" w:rsidP="00FC3199">
            <w:pPr>
              <w:pStyle w:val="TAH"/>
              <w:rPr>
                <w:lang w:val="fr-FR"/>
              </w:rPr>
            </w:pPr>
            <w:r w:rsidRPr="000D3CFB">
              <w:rPr>
                <w:lang w:val="fr-FR"/>
              </w:rPr>
              <w:t>DCI format</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796627F7" w14:textId="77777777" w:rsidR="00100EB4" w:rsidRPr="000D3CFB" w:rsidRDefault="00100EB4" w:rsidP="00FC3199">
            <w:pPr>
              <w:pStyle w:val="TAH"/>
            </w:pPr>
            <w:r w:rsidRPr="000D3CFB">
              <w:t>Search Space</w:t>
            </w:r>
          </w:p>
        </w:tc>
        <w:tc>
          <w:tcPr>
            <w:tcW w:w="5213" w:type="dxa"/>
            <w:tcBorders>
              <w:top w:val="single" w:sz="4" w:space="0" w:color="auto"/>
              <w:left w:val="single" w:sz="4" w:space="0" w:color="auto"/>
              <w:bottom w:val="single" w:sz="4" w:space="0" w:color="auto"/>
              <w:right w:val="single" w:sz="4" w:space="0" w:color="auto"/>
            </w:tcBorders>
            <w:shd w:val="clear" w:color="auto" w:fill="E0E0E0"/>
            <w:vAlign w:val="center"/>
          </w:tcPr>
          <w:p w14:paraId="5F182737" w14:textId="77777777" w:rsidR="00100EB4" w:rsidRPr="000D3CFB" w:rsidRDefault="00100EB4" w:rsidP="00FC3199">
            <w:pPr>
              <w:pStyle w:val="TAH"/>
            </w:pPr>
            <w:r w:rsidRPr="000D3CFB">
              <w:t xml:space="preserve">Transmission </w:t>
            </w:r>
            <w:r w:rsidRPr="000D3CFB">
              <w:rPr>
                <w:rFonts w:eastAsia="MS Mincho" w:hint="eastAsia"/>
              </w:rPr>
              <w:t>scheme</w:t>
            </w:r>
            <w:r w:rsidRPr="000D3CFB">
              <w:t xml:space="preserve"> of PDSCH corresponding to EPDCCH</w:t>
            </w:r>
          </w:p>
        </w:tc>
      </w:tr>
      <w:tr w:rsidR="00100EB4" w:rsidRPr="000D3CFB" w14:paraId="6C237DAD" w14:textId="77777777" w:rsidTr="008D063D">
        <w:trPr>
          <w:cantSplit/>
          <w:jc w:val="center"/>
        </w:trPr>
        <w:tc>
          <w:tcPr>
            <w:tcW w:w="0" w:type="auto"/>
            <w:vMerge w:val="restart"/>
            <w:shd w:val="clear" w:color="auto" w:fill="auto"/>
            <w:vAlign w:val="center"/>
          </w:tcPr>
          <w:p w14:paraId="2B743ECA"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1</w:t>
            </w:r>
          </w:p>
        </w:tc>
        <w:tc>
          <w:tcPr>
            <w:tcW w:w="1313" w:type="dxa"/>
            <w:vAlign w:val="center"/>
          </w:tcPr>
          <w:p w14:paraId="25999963"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109E21D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1D8400E8" w14:textId="77777777" w:rsidR="00100EB4" w:rsidRPr="000D3CFB" w:rsidRDefault="00100EB4"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08DB417F" w14:textId="77777777" w:rsidTr="008D063D">
        <w:trPr>
          <w:cantSplit/>
          <w:jc w:val="center"/>
        </w:trPr>
        <w:tc>
          <w:tcPr>
            <w:tcW w:w="0" w:type="auto"/>
            <w:vMerge/>
            <w:shd w:val="clear" w:color="auto" w:fill="auto"/>
            <w:vAlign w:val="center"/>
          </w:tcPr>
          <w:p w14:paraId="289934EF" w14:textId="77777777" w:rsidR="00100EB4" w:rsidRPr="000D3CFB" w:rsidRDefault="00100EB4" w:rsidP="00FC3199">
            <w:pPr>
              <w:pStyle w:val="TAL"/>
              <w:jc w:val="center"/>
              <w:rPr>
                <w:rFonts w:eastAsia="MS Mincho"/>
                <w:b/>
              </w:rPr>
            </w:pPr>
          </w:p>
        </w:tc>
        <w:tc>
          <w:tcPr>
            <w:tcW w:w="1313" w:type="dxa"/>
            <w:vAlign w:val="center"/>
          </w:tcPr>
          <w:p w14:paraId="18907BA2" w14:textId="77777777" w:rsidR="00100EB4" w:rsidRPr="000D3CFB" w:rsidRDefault="00100EB4" w:rsidP="00FC3199">
            <w:pPr>
              <w:pStyle w:val="TAL"/>
              <w:rPr>
                <w:sz w:val="16"/>
                <w:szCs w:val="16"/>
              </w:rPr>
            </w:pPr>
            <w:r w:rsidRPr="000D3CFB">
              <w:rPr>
                <w:sz w:val="16"/>
                <w:szCs w:val="16"/>
              </w:rPr>
              <w:t>DCI format 1</w:t>
            </w:r>
          </w:p>
        </w:tc>
        <w:tc>
          <w:tcPr>
            <w:tcW w:w="1418" w:type="dxa"/>
            <w:vAlign w:val="center"/>
          </w:tcPr>
          <w:p w14:paraId="79E3C24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31A10220" w14:textId="77777777" w:rsidR="00100EB4" w:rsidRPr="000D3CFB" w:rsidRDefault="00100EB4"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24A82F99" w14:textId="77777777" w:rsidTr="008D063D">
        <w:trPr>
          <w:cantSplit/>
          <w:jc w:val="center"/>
        </w:trPr>
        <w:tc>
          <w:tcPr>
            <w:tcW w:w="0" w:type="auto"/>
            <w:vMerge w:val="restart"/>
            <w:shd w:val="clear" w:color="auto" w:fill="auto"/>
            <w:vAlign w:val="center"/>
          </w:tcPr>
          <w:p w14:paraId="5E6C5DA2" w14:textId="77777777" w:rsidR="00100EB4" w:rsidRPr="000D3CFB" w:rsidRDefault="00100EB4" w:rsidP="00FC3199">
            <w:pPr>
              <w:pStyle w:val="TAL"/>
              <w:jc w:val="center"/>
              <w:rPr>
                <w:rFonts w:eastAsia="MS Mincho"/>
                <w:b/>
              </w:rPr>
            </w:pPr>
            <w:r w:rsidRPr="000D3CFB">
              <w:rPr>
                <w:rFonts w:eastAsia="MS Mincho" w:hint="eastAsia"/>
                <w:b/>
              </w:rPr>
              <w:t>Mode 2</w:t>
            </w:r>
          </w:p>
        </w:tc>
        <w:tc>
          <w:tcPr>
            <w:tcW w:w="1313" w:type="dxa"/>
            <w:vAlign w:val="center"/>
          </w:tcPr>
          <w:p w14:paraId="7E50E80A" w14:textId="77777777" w:rsidR="00100EB4" w:rsidRPr="000D3CFB" w:rsidRDefault="00100EB4" w:rsidP="00FC3199">
            <w:pPr>
              <w:pStyle w:val="TAL"/>
              <w:rPr>
                <w:sz w:val="16"/>
                <w:szCs w:val="16"/>
              </w:rPr>
            </w:pPr>
            <w:r w:rsidRPr="000D3CFB">
              <w:rPr>
                <w:sz w:val="16"/>
                <w:szCs w:val="16"/>
              </w:rPr>
              <w:t>DCI format 1A</w:t>
            </w:r>
          </w:p>
        </w:tc>
        <w:tc>
          <w:tcPr>
            <w:tcW w:w="1418" w:type="dxa"/>
            <w:vAlign w:val="center"/>
          </w:tcPr>
          <w:p w14:paraId="00E2BFD2"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15E59C41"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7BF64361" w14:textId="77777777" w:rsidTr="008D063D">
        <w:trPr>
          <w:cantSplit/>
          <w:jc w:val="center"/>
        </w:trPr>
        <w:tc>
          <w:tcPr>
            <w:tcW w:w="0" w:type="auto"/>
            <w:vMerge/>
            <w:shd w:val="clear" w:color="auto" w:fill="auto"/>
            <w:vAlign w:val="center"/>
          </w:tcPr>
          <w:p w14:paraId="6336D895" w14:textId="77777777" w:rsidR="00100EB4" w:rsidRPr="000D3CFB" w:rsidRDefault="00100EB4" w:rsidP="00FC3199">
            <w:pPr>
              <w:pStyle w:val="TAL"/>
              <w:jc w:val="center"/>
              <w:rPr>
                <w:rFonts w:eastAsia="MS Mincho"/>
                <w:b/>
              </w:rPr>
            </w:pPr>
          </w:p>
        </w:tc>
        <w:tc>
          <w:tcPr>
            <w:tcW w:w="1313" w:type="dxa"/>
            <w:vAlign w:val="center"/>
          </w:tcPr>
          <w:p w14:paraId="4A1FC613" w14:textId="77777777" w:rsidR="00100EB4" w:rsidRPr="000D3CFB" w:rsidRDefault="00100EB4" w:rsidP="00FC3199">
            <w:pPr>
              <w:pStyle w:val="TAL"/>
              <w:rPr>
                <w:sz w:val="16"/>
                <w:szCs w:val="16"/>
              </w:rPr>
            </w:pPr>
            <w:r w:rsidRPr="000D3CFB">
              <w:rPr>
                <w:sz w:val="16"/>
                <w:szCs w:val="16"/>
              </w:rPr>
              <w:t>DCI format 1</w:t>
            </w:r>
          </w:p>
        </w:tc>
        <w:tc>
          <w:tcPr>
            <w:tcW w:w="1418" w:type="dxa"/>
            <w:vAlign w:val="center"/>
          </w:tcPr>
          <w:p w14:paraId="3FFEA550"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718C2CF" w14:textId="77777777" w:rsidR="00100EB4" w:rsidRPr="000D3CFB" w:rsidRDefault="00100EB4"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0768381" w14:textId="77777777" w:rsidTr="008D063D">
        <w:trPr>
          <w:cantSplit/>
          <w:jc w:val="center"/>
        </w:trPr>
        <w:tc>
          <w:tcPr>
            <w:tcW w:w="0" w:type="auto"/>
            <w:vMerge w:val="restart"/>
            <w:shd w:val="clear" w:color="auto" w:fill="auto"/>
            <w:vAlign w:val="center"/>
          </w:tcPr>
          <w:p w14:paraId="3183EBAE"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3</w:t>
            </w:r>
          </w:p>
        </w:tc>
        <w:tc>
          <w:tcPr>
            <w:tcW w:w="1313" w:type="dxa"/>
            <w:vAlign w:val="center"/>
          </w:tcPr>
          <w:p w14:paraId="2CF54D66"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59A71E1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7B394E1C"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73C967B2" w14:textId="77777777" w:rsidTr="008D063D">
        <w:trPr>
          <w:cantSplit/>
          <w:jc w:val="center"/>
        </w:trPr>
        <w:tc>
          <w:tcPr>
            <w:tcW w:w="0" w:type="auto"/>
            <w:vMerge/>
            <w:shd w:val="clear" w:color="auto" w:fill="auto"/>
            <w:vAlign w:val="center"/>
          </w:tcPr>
          <w:p w14:paraId="3D9FC51A" w14:textId="77777777" w:rsidR="00100EB4" w:rsidRPr="000D3CFB" w:rsidRDefault="00100EB4" w:rsidP="00FC3199">
            <w:pPr>
              <w:pStyle w:val="TAL"/>
              <w:jc w:val="center"/>
              <w:rPr>
                <w:rFonts w:eastAsia="MS Mincho"/>
                <w:b/>
              </w:rPr>
            </w:pPr>
          </w:p>
        </w:tc>
        <w:tc>
          <w:tcPr>
            <w:tcW w:w="1313" w:type="dxa"/>
            <w:vAlign w:val="center"/>
          </w:tcPr>
          <w:p w14:paraId="35595D19" w14:textId="77777777" w:rsidR="00100EB4" w:rsidRPr="000D3CFB" w:rsidRDefault="00100EB4" w:rsidP="00FC3199">
            <w:pPr>
              <w:pStyle w:val="TAL"/>
              <w:rPr>
                <w:sz w:val="16"/>
                <w:szCs w:val="16"/>
              </w:rPr>
            </w:pPr>
            <w:r w:rsidRPr="000D3CFB">
              <w:rPr>
                <w:sz w:val="16"/>
                <w:szCs w:val="16"/>
              </w:rPr>
              <w:t>DCI format 2A</w:t>
            </w:r>
          </w:p>
        </w:tc>
        <w:tc>
          <w:tcPr>
            <w:tcW w:w="1418" w:type="dxa"/>
            <w:vAlign w:val="center"/>
          </w:tcPr>
          <w:p w14:paraId="40555C14"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5BA367F"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3FAFA2B" w14:textId="77777777" w:rsidTr="008D063D">
        <w:trPr>
          <w:cantSplit/>
          <w:jc w:val="center"/>
        </w:trPr>
        <w:tc>
          <w:tcPr>
            <w:tcW w:w="0" w:type="auto"/>
            <w:vMerge w:val="restart"/>
            <w:shd w:val="clear" w:color="auto" w:fill="auto"/>
            <w:vAlign w:val="center"/>
          </w:tcPr>
          <w:p w14:paraId="109C1566"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4</w:t>
            </w:r>
          </w:p>
        </w:tc>
        <w:tc>
          <w:tcPr>
            <w:tcW w:w="1313" w:type="dxa"/>
            <w:vAlign w:val="center"/>
          </w:tcPr>
          <w:p w14:paraId="4EED95BD"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0B964988"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1F8FA007"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4F03BFB" w14:textId="77777777" w:rsidTr="008D063D">
        <w:trPr>
          <w:cantSplit/>
          <w:jc w:val="center"/>
        </w:trPr>
        <w:tc>
          <w:tcPr>
            <w:tcW w:w="0" w:type="auto"/>
            <w:vMerge/>
            <w:shd w:val="clear" w:color="auto" w:fill="auto"/>
            <w:vAlign w:val="center"/>
          </w:tcPr>
          <w:p w14:paraId="2E5C245B" w14:textId="77777777" w:rsidR="00100EB4" w:rsidRPr="000D3CFB" w:rsidRDefault="00100EB4" w:rsidP="00FC3199">
            <w:pPr>
              <w:pStyle w:val="TAL"/>
              <w:jc w:val="center"/>
              <w:rPr>
                <w:rFonts w:eastAsia="MS Mincho"/>
                <w:b/>
              </w:rPr>
            </w:pPr>
          </w:p>
        </w:tc>
        <w:tc>
          <w:tcPr>
            <w:tcW w:w="1313" w:type="dxa"/>
            <w:vAlign w:val="center"/>
          </w:tcPr>
          <w:p w14:paraId="1FEB7DA5" w14:textId="77777777" w:rsidR="00100EB4" w:rsidRPr="000D3CFB" w:rsidRDefault="00100EB4" w:rsidP="00FC3199">
            <w:pPr>
              <w:pStyle w:val="TAL"/>
              <w:rPr>
                <w:sz w:val="16"/>
                <w:szCs w:val="16"/>
              </w:rPr>
            </w:pPr>
            <w:r w:rsidRPr="000D3CFB">
              <w:rPr>
                <w:sz w:val="16"/>
                <w:szCs w:val="16"/>
              </w:rPr>
              <w:t>DCI format 2</w:t>
            </w:r>
          </w:p>
        </w:tc>
        <w:tc>
          <w:tcPr>
            <w:tcW w:w="1418" w:type="dxa"/>
            <w:vAlign w:val="center"/>
          </w:tcPr>
          <w:p w14:paraId="283FDA77"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34ACD18F"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766CACEB" w14:textId="77777777" w:rsidTr="008D063D">
        <w:trPr>
          <w:cantSplit/>
          <w:jc w:val="center"/>
        </w:trPr>
        <w:tc>
          <w:tcPr>
            <w:tcW w:w="0" w:type="auto"/>
            <w:shd w:val="clear" w:color="auto" w:fill="auto"/>
            <w:vAlign w:val="center"/>
          </w:tcPr>
          <w:p w14:paraId="6F39EEA3"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5</w:t>
            </w:r>
          </w:p>
        </w:tc>
        <w:tc>
          <w:tcPr>
            <w:tcW w:w="1313" w:type="dxa"/>
            <w:vAlign w:val="center"/>
          </w:tcPr>
          <w:p w14:paraId="1C84D6FB"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2F38271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184050E9"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081E5D9C" w14:textId="77777777" w:rsidTr="008D063D">
        <w:trPr>
          <w:cantSplit/>
          <w:jc w:val="center"/>
        </w:trPr>
        <w:tc>
          <w:tcPr>
            <w:tcW w:w="0" w:type="auto"/>
            <w:shd w:val="clear" w:color="auto" w:fill="auto"/>
            <w:vAlign w:val="center"/>
          </w:tcPr>
          <w:p w14:paraId="4232AF01"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6</w:t>
            </w:r>
          </w:p>
        </w:tc>
        <w:tc>
          <w:tcPr>
            <w:tcW w:w="1313" w:type="dxa"/>
            <w:vAlign w:val="center"/>
          </w:tcPr>
          <w:p w14:paraId="2D70881D"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418" w:type="dxa"/>
            <w:vAlign w:val="center"/>
          </w:tcPr>
          <w:p w14:paraId="512296B4"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36FC4CE2"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16A6983" w14:textId="77777777" w:rsidTr="008D063D">
        <w:trPr>
          <w:cantSplit/>
          <w:jc w:val="center"/>
        </w:trPr>
        <w:tc>
          <w:tcPr>
            <w:tcW w:w="0" w:type="auto"/>
            <w:vMerge w:val="restart"/>
            <w:shd w:val="clear" w:color="auto" w:fill="auto"/>
            <w:vAlign w:val="center"/>
          </w:tcPr>
          <w:p w14:paraId="0FF9E58B"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7</w:t>
            </w:r>
          </w:p>
        </w:tc>
        <w:tc>
          <w:tcPr>
            <w:tcW w:w="1313" w:type="dxa"/>
            <w:vAlign w:val="center"/>
          </w:tcPr>
          <w:p w14:paraId="00E7BDFF"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418" w:type="dxa"/>
            <w:vAlign w:val="center"/>
          </w:tcPr>
          <w:p w14:paraId="55709177"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5A89540D" w14:textId="77777777" w:rsidR="00100EB4" w:rsidRPr="000D3CFB" w:rsidRDefault="00100EB4" w:rsidP="00FC3199">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1ED7522A" w14:textId="77777777" w:rsidTr="008D063D">
        <w:trPr>
          <w:cantSplit/>
          <w:jc w:val="center"/>
        </w:trPr>
        <w:tc>
          <w:tcPr>
            <w:tcW w:w="0" w:type="auto"/>
            <w:vMerge/>
            <w:shd w:val="clear" w:color="auto" w:fill="auto"/>
            <w:vAlign w:val="center"/>
          </w:tcPr>
          <w:p w14:paraId="4A5EAAEB" w14:textId="77777777" w:rsidR="00100EB4" w:rsidRPr="000D3CFB" w:rsidRDefault="00100EB4" w:rsidP="00FC3199">
            <w:pPr>
              <w:pStyle w:val="TAL"/>
              <w:jc w:val="center"/>
              <w:rPr>
                <w:rFonts w:eastAsia="MS Mincho"/>
                <w:b/>
              </w:rPr>
            </w:pPr>
          </w:p>
        </w:tc>
        <w:tc>
          <w:tcPr>
            <w:tcW w:w="1313" w:type="dxa"/>
            <w:vAlign w:val="center"/>
          </w:tcPr>
          <w:p w14:paraId="2CCFDB87" w14:textId="77777777" w:rsidR="00100EB4" w:rsidRPr="000D3CFB" w:rsidRDefault="00100EB4" w:rsidP="00FC3199">
            <w:pPr>
              <w:pStyle w:val="TAL"/>
              <w:rPr>
                <w:sz w:val="16"/>
                <w:szCs w:val="16"/>
              </w:rPr>
            </w:pPr>
            <w:r w:rsidRPr="000D3CFB">
              <w:rPr>
                <w:sz w:val="16"/>
                <w:szCs w:val="16"/>
              </w:rPr>
              <w:t>DCI format 1</w:t>
            </w:r>
          </w:p>
        </w:tc>
        <w:tc>
          <w:tcPr>
            <w:tcW w:w="1418" w:type="dxa"/>
            <w:vAlign w:val="center"/>
          </w:tcPr>
          <w:p w14:paraId="3D25A1EF"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67C22A22" w14:textId="77777777" w:rsidR="00100EB4" w:rsidRPr="000D3CFB" w:rsidRDefault="00100EB4" w:rsidP="00FC3199">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7F01CCF1" w14:textId="77777777" w:rsidTr="008D063D">
        <w:trPr>
          <w:cantSplit/>
          <w:jc w:val="center"/>
        </w:trPr>
        <w:tc>
          <w:tcPr>
            <w:tcW w:w="0" w:type="auto"/>
            <w:vMerge w:val="restart"/>
            <w:shd w:val="clear" w:color="auto" w:fill="auto"/>
            <w:vAlign w:val="center"/>
          </w:tcPr>
          <w:p w14:paraId="4577D9BE" w14:textId="77777777" w:rsidR="00100EB4" w:rsidRPr="000D3CFB" w:rsidRDefault="00100EB4" w:rsidP="00FC3199">
            <w:pPr>
              <w:pStyle w:val="TAL"/>
              <w:jc w:val="center"/>
              <w:rPr>
                <w:rFonts w:eastAsia="MS Mincho"/>
                <w:b/>
              </w:rPr>
            </w:pPr>
            <w:r w:rsidRPr="000D3CFB">
              <w:rPr>
                <w:rFonts w:eastAsia="MS Mincho"/>
                <w:b/>
              </w:rPr>
              <w:t>Mode 8</w:t>
            </w:r>
          </w:p>
        </w:tc>
        <w:tc>
          <w:tcPr>
            <w:tcW w:w="1313" w:type="dxa"/>
            <w:vAlign w:val="center"/>
          </w:tcPr>
          <w:p w14:paraId="21E9289D" w14:textId="77777777" w:rsidR="00100EB4" w:rsidRPr="000D3CFB" w:rsidRDefault="00100EB4" w:rsidP="00FC3199">
            <w:pPr>
              <w:pStyle w:val="TAL"/>
              <w:rPr>
                <w:sz w:val="16"/>
                <w:szCs w:val="16"/>
              </w:rPr>
            </w:pPr>
            <w:r w:rsidRPr="000D3CFB">
              <w:rPr>
                <w:sz w:val="16"/>
                <w:szCs w:val="16"/>
              </w:rPr>
              <w:t>DCI format 1A</w:t>
            </w:r>
          </w:p>
        </w:tc>
        <w:tc>
          <w:tcPr>
            <w:tcW w:w="1418" w:type="dxa"/>
            <w:vAlign w:val="center"/>
          </w:tcPr>
          <w:p w14:paraId="08C7D9AB"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75F6254C" w14:textId="77777777" w:rsidR="00100EB4" w:rsidRPr="000D3CFB" w:rsidRDefault="00100EB4" w:rsidP="00FC3199">
            <w:pPr>
              <w:pStyle w:val="TAL"/>
              <w:rPr>
                <w:sz w:val="16"/>
                <w:szCs w:val="16"/>
                <w:highlight w:val="yellow"/>
              </w:rPr>
            </w:pPr>
            <w:r w:rsidRPr="000D3CFB">
              <w:rPr>
                <w:rFonts w:eastAsia="MS Mincho"/>
                <w:sz w:val="16"/>
                <w:szCs w:val="16"/>
              </w:rPr>
              <w:t xml:space="preserve">Single-antenna port, port 7(see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21C5639E" w14:textId="77777777" w:rsidTr="008D063D">
        <w:trPr>
          <w:cantSplit/>
          <w:jc w:val="center"/>
        </w:trPr>
        <w:tc>
          <w:tcPr>
            <w:tcW w:w="0" w:type="auto"/>
            <w:vMerge/>
            <w:shd w:val="clear" w:color="auto" w:fill="auto"/>
            <w:vAlign w:val="center"/>
          </w:tcPr>
          <w:p w14:paraId="03202EF8" w14:textId="77777777" w:rsidR="00100EB4" w:rsidRPr="000D3CFB" w:rsidRDefault="00100EB4" w:rsidP="00FC3199">
            <w:pPr>
              <w:pStyle w:val="TAL"/>
              <w:jc w:val="center"/>
              <w:rPr>
                <w:rFonts w:eastAsia="MS Mincho"/>
                <w:b/>
              </w:rPr>
            </w:pPr>
          </w:p>
        </w:tc>
        <w:tc>
          <w:tcPr>
            <w:tcW w:w="1313" w:type="dxa"/>
            <w:vAlign w:val="center"/>
          </w:tcPr>
          <w:p w14:paraId="04B6857D" w14:textId="77777777" w:rsidR="00100EB4" w:rsidRPr="000D3CFB" w:rsidRDefault="00100EB4" w:rsidP="00FC3199">
            <w:pPr>
              <w:pStyle w:val="TAL"/>
              <w:rPr>
                <w:sz w:val="16"/>
                <w:szCs w:val="16"/>
              </w:rPr>
            </w:pPr>
            <w:r w:rsidRPr="000D3CFB">
              <w:rPr>
                <w:sz w:val="16"/>
                <w:szCs w:val="16"/>
              </w:rPr>
              <w:t>DCI format 2B</w:t>
            </w:r>
          </w:p>
        </w:tc>
        <w:tc>
          <w:tcPr>
            <w:tcW w:w="1418" w:type="dxa"/>
            <w:vAlign w:val="center"/>
          </w:tcPr>
          <w:p w14:paraId="692BB20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4C59880E" w14:textId="77777777" w:rsidR="00100EB4" w:rsidRPr="000D3CFB" w:rsidRDefault="00100EB4" w:rsidP="00FC3199">
            <w:pPr>
              <w:pStyle w:val="TAL"/>
              <w:rPr>
                <w:sz w:val="16"/>
                <w:szCs w:val="16"/>
              </w:rPr>
            </w:pPr>
            <w:r w:rsidRPr="000D3CFB">
              <w:rPr>
                <w:sz w:val="16"/>
                <w:szCs w:val="16"/>
              </w:rPr>
              <w:t xml:space="preserve">Single-antenna port, port 7 or 8 (see </w:t>
            </w:r>
            <w:r w:rsidR="00087FD5" w:rsidRPr="000D3CFB">
              <w:rPr>
                <w:sz w:val="16"/>
                <w:szCs w:val="16"/>
              </w:rPr>
              <w:t>Subclause</w:t>
            </w:r>
            <w:r w:rsidRPr="000D3CFB">
              <w:rPr>
                <w:sz w:val="16"/>
                <w:szCs w:val="16"/>
              </w:rPr>
              <w:t xml:space="preserve"> 7.1.1)</w:t>
            </w:r>
          </w:p>
        </w:tc>
      </w:tr>
      <w:tr w:rsidR="00100EB4" w:rsidRPr="000D3CFB" w14:paraId="58437F90" w14:textId="77777777" w:rsidTr="008D063D">
        <w:trPr>
          <w:cantSplit/>
          <w:jc w:val="center"/>
        </w:trPr>
        <w:tc>
          <w:tcPr>
            <w:tcW w:w="0" w:type="auto"/>
            <w:vMerge w:val="restart"/>
            <w:shd w:val="clear" w:color="auto" w:fill="auto"/>
            <w:vAlign w:val="center"/>
          </w:tcPr>
          <w:p w14:paraId="2C8B78C5" w14:textId="77777777" w:rsidR="00100EB4" w:rsidRPr="000D3CFB" w:rsidRDefault="00100EB4" w:rsidP="00FC3199">
            <w:pPr>
              <w:pStyle w:val="TAL"/>
              <w:jc w:val="center"/>
              <w:rPr>
                <w:rFonts w:eastAsia="MS Mincho"/>
                <w:b/>
              </w:rPr>
            </w:pPr>
            <w:r w:rsidRPr="000D3CFB">
              <w:rPr>
                <w:rFonts w:eastAsia="MS Mincho"/>
                <w:b/>
              </w:rPr>
              <w:t>Mode 9</w:t>
            </w:r>
          </w:p>
        </w:tc>
        <w:tc>
          <w:tcPr>
            <w:tcW w:w="1313" w:type="dxa"/>
            <w:vAlign w:val="center"/>
          </w:tcPr>
          <w:p w14:paraId="7DA4E545" w14:textId="77777777" w:rsidR="00100EB4" w:rsidRPr="000D3CFB" w:rsidRDefault="00100EB4" w:rsidP="00FC3199">
            <w:pPr>
              <w:pStyle w:val="TAL"/>
              <w:rPr>
                <w:sz w:val="16"/>
                <w:szCs w:val="16"/>
              </w:rPr>
            </w:pPr>
            <w:r w:rsidRPr="000D3CFB">
              <w:rPr>
                <w:sz w:val="16"/>
                <w:szCs w:val="16"/>
              </w:rPr>
              <w:t>DCI format 1A</w:t>
            </w:r>
          </w:p>
        </w:tc>
        <w:tc>
          <w:tcPr>
            <w:tcW w:w="1418" w:type="dxa"/>
            <w:vAlign w:val="center"/>
          </w:tcPr>
          <w:p w14:paraId="39FC81C0"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70A7BFE" w14:textId="77777777" w:rsidR="00100EB4" w:rsidRPr="000D3CFB" w:rsidRDefault="00100EB4" w:rsidP="00FC3199">
            <w:pPr>
              <w:pStyle w:val="TAL"/>
              <w:rPr>
                <w:sz w:val="16"/>
                <w:szCs w:val="16"/>
              </w:rPr>
            </w:pPr>
            <w:r w:rsidRPr="000D3CFB">
              <w:rPr>
                <w:rFonts w:eastAsia="MS Mincho"/>
                <w:sz w:val="16"/>
                <w:szCs w:val="16"/>
              </w:rPr>
              <w:t xml:space="preserve">Single-antenna port, port 7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36E3C1A1" w14:textId="77777777" w:rsidTr="008D063D">
        <w:trPr>
          <w:cantSplit/>
          <w:jc w:val="center"/>
        </w:trPr>
        <w:tc>
          <w:tcPr>
            <w:tcW w:w="0" w:type="auto"/>
            <w:vMerge/>
            <w:shd w:val="clear" w:color="auto" w:fill="auto"/>
            <w:vAlign w:val="center"/>
          </w:tcPr>
          <w:p w14:paraId="30818B4F" w14:textId="77777777" w:rsidR="00100EB4" w:rsidRPr="000D3CFB" w:rsidRDefault="00100EB4" w:rsidP="00FC3199">
            <w:pPr>
              <w:pStyle w:val="TAL"/>
              <w:jc w:val="center"/>
              <w:rPr>
                <w:rFonts w:eastAsia="MS Mincho"/>
                <w:b/>
              </w:rPr>
            </w:pPr>
          </w:p>
        </w:tc>
        <w:tc>
          <w:tcPr>
            <w:tcW w:w="1313" w:type="dxa"/>
            <w:vAlign w:val="center"/>
          </w:tcPr>
          <w:p w14:paraId="74CA20ED" w14:textId="77777777" w:rsidR="00100EB4" w:rsidRPr="000D3CFB" w:rsidRDefault="00100EB4" w:rsidP="00FC3199">
            <w:pPr>
              <w:pStyle w:val="TAL"/>
              <w:rPr>
                <w:sz w:val="16"/>
                <w:szCs w:val="16"/>
              </w:rPr>
            </w:pPr>
            <w:r w:rsidRPr="000D3CFB">
              <w:rPr>
                <w:sz w:val="16"/>
                <w:szCs w:val="16"/>
              </w:rPr>
              <w:t>DCI format 2C</w:t>
            </w:r>
          </w:p>
        </w:tc>
        <w:tc>
          <w:tcPr>
            <w:tcW w:w="1418" w:type="dxa"/>
            <w:vAlign w:val="center"/>
          </w:tcPr>
          <w:p w14:paraId="095E0C07"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7800199E" w14:textId="77777777" w:rsidR="00100EB4" w:rsidRPr="000D3CFB" w:rsidRDefault="000B2917"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if UE is configured with higher layer parameter </w:t>
            </w:r>
            <w:r w:rsidR="00691EBF"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00CD6A2C" w:rsidRPr="000D3CFB">
              <w:rPr>
                <w:sz w:val="16"/>
                <w:szCs w:val="16"/>
              </w:rPr>
              <w:t xml:space="preserve">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100EB4" w:rsidRPr="000D3CFB">
              <w:rPr>
                <w:sz w:val="16"/>
                <w:szCs w:val="16"/>
              </w:rPr>
              <w:t xml:space="preserve">Single-antenna port, port 7 or 8, (see </w:t>
            </w:r>
            <w:r w:rsidR="00087FD5" w:rsidRPr="000D3CFB">
              <w:rPr>
                <w:sz w:val="16"/>
                <w:szCs w:val="16"/>
              </w:rPr>
              <w:t>Subclause</w:t>
            </w:r>
            <w:r w:rsidR="00100EB4" w:rsidRPr="000D3CFB">
              <w:rPr>
                <w:sz w:val="16"/>
                <w:szCs w:val="16"/>
              </w:rPr>
              <w:t xml:space="preserve"> 7.1.1)</w:t>
            </w:r>
            <w:r w:rsidR="00CD6A2C" w:rsidRPr="000D3CFB">
              <w:rPr>
                <w:sz w:val="16"/>
                <w:szCs w:val="16"/>
              </w:rPr>
              <w:t xml:space="preserve"> otherwise</w:t>
            </w:r>
          </w:p>
        </w:tc>
      </w:tr>
      <w:tr w:rsidR="0012646E" w:rsidRPr="000D3CFB" w14:paraId="2FDC7E88" w14:textId="77777777" w:rsidTr="008D063D">
        <w:trPr>
          <w:cantSplit/>
          <w:jc w:val="center"/>
        </w:trPr>
        <w:tc>
          <w:tcPr>
            <w:tcW w:w="0" w:type="auto"/>
            <w:vMerge w:val="restart"/>
            <w:shd w:val="clear" w:color="auto" w:fill="auto"/>
            <w:vAlign w:val="center"/>
          </w:tcPr>
          <w:p w14:paraId="5A880172" w14:textId="77777777" w:rsidR="0012646E" w:rsidRPr="000D3CFB" w:rsidRDefault="0012646E" w:rsidP="00FC3199">
            <w:pPr>
              <w:pStyle w:val="TAL"/>
              <w:jc w:val="center"/>
              <w:rPr>
                <w:rFonts w:eastAsia="MS Mincho"/>
                <w:b/>
              </w:rPr>
            </w:pPr>
            <w:r w:rsidRPr="000D3CFB">
              <w:rPr>
                <w:rFonts w:eastAsia="MS Mincho"/>
                <w:b/>
              </w:rPr>
              <w:t>Mode 10</w:t>
            </w:r>
          </w:p>
        </w:tc>
        <w:tc>
          <w:tcPr>
            <w:tcW w:w="1313" w:type="dxa"/>
            <w:vAlign w:val="center"/>
          </w:tcPr>
          <w:p w14:paraId="2EAC68F4" w14:textId="77777777" w:rsidR="0012646E" w:rsidRPr="000D3CFB" w:rsidRDefault="0012646E" w:rsidP="00FC3199">
            <w:pPr>
              <w:pStyle w:val="TAL"/>
              <w:rPr>
                <w:sz w:val="16"/>
                <w:szCs w:val="16"/>
              </w:rPr>
            </w:pPr>
            <w:r w:rsidRPr="000D3CFB">
              <w:rPr>
                <w:sz w:val="16"/>
                <w:szCs w:val="16"/>
              </w:rPr>
              <w:t>DCI format 1A</w:t>
            </w:r>
          </w:p>
        </w:tc>
        <w:tc>
          <w:tcPr>
            <w:tcW w:w="1418" w:type="dxa"/>
            <w:vAlign w:val="center"/>
          </w:tcPr>
          <w:p w14:paraId="274319C1" w14:textId="77777777" w:rsidR="0012646E" w:rsidRPr="000D3CFB" w:rsidRDefault="0012646E"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543FD508" w14:textId="77777777" w:rsidR="0012646E" w:rsidRPr="000D3CFB" w:rsidRDefault="0012646E" w:rsidP="00FC3199">
            <w:pPr>
              <w:pStyle w:val="TAL"/>
              <w:rPr>
                <w:sz w:val="16"/>
                <w:szCs w:val="16"/>
              </w:rPr>
            </w:pPr>
            <w:r w:rsidRPr="000D3CFB">
              <w:rPr>
                <w:rFonts w:eastAsia="MS Mincho"/>
                <w:sz w:val="16"/>
                <w:szCs w:val="16"/>
              </w:rPr>
              <w:t xml:space="preserve">Single-antenna port, port 7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7D525DDE" w14:textId="77777777" w:rsidTr="008D063D">
        <w:trPr>
          <w:cantSplit/>
          <w:jc w:val="center"/>
        </w:trPr>
        <w:tc>
          <w:tcPr>
            <w:tcW w:w="0" w:type="auto"/>
            <w:vMerge/>
            <w:shd w:val="clear" w:color="auto" w:fill="auto"/>
            <w:vAlign w:val="center"/>
          </w:tcPr>
          <w:p w14:paraId="38EEED17" w14:textId="77777777" w:rsidR="00100EB4" w:rsidRPr="000D3CFB" w:rsidRDefault="00100EB4" w:rsidP="00FC3199">
            <w:pPr>
              <w:pStyle w:val="TAL"/>
              <w:jc w:val="center"/>
              <w:rPr>
                <w:rFonts w:eastAsia="MS Mincho"/>
                <w:b/>
              </w:rPr>
            </w:pPr>
          </w:p>
        </w:tc>
        <w:tc>
          <w:tcPr>
            <w:tcW w:w="1313" w:type="dxa"/>
            <w:vAlign w:val="center"/>
          </w:tcPr>
          <w:p w14:paraId="410A6259" w14:textId="77777777" w:rsidR="00100EB4" w:rsidRPr="000D3CFB" w:rsidRDefault="00100EB4" w:rsidP="00FC3199">
            <w:pPr>
              <w:pStyle w:val="TAL"/>
              <w:rPr>
                <w:sz w:val="16"/>
                <w:szCs w:val="16"/>
              </w:rPr>
            </w:pPr>
            <w:r w:rsidRPr="000D3CFB">
              <w:rPr>
                <w:sz w:val="16"/>
                <w:szCs w:val="16"/>
              </w:rPr>
              <w:t xml:space="preserve">DCI format </w:t>
            </w:r>
            <w:r w:rsidR="0012646E" w:rsidRPr="000D3CFB">
              <w:rPr>
                <w:sz w:val="16"/>
                <w:szCs w:val="16"/>
              </w:rPr>
              <w:t>2D</w:t>
            </w:r>
          </w:p>
        </w:tc>
        <w:tc>
          <w:tcPr>
            <w:tcW w:w="1418" w:type="dxa"/>
            <w:vAlign w:val="center"/>
          </w:tcPr>
          <w:p w14:paraId="466BC5C0"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F8E334A" w14:textId="77777777" w:rsidR="00100EB4" w:rsidRPr="000D3CFB" w:rsidRDefault="000B2917"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if UE is configured with higher layer parameter </w:t>
            </w:r>
            <w:r w:rsidR="00691EBF"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00CD6A2C" w:rsidRPr="000D3CFB">
              <w:rPr>
                <w:sz w:val="16"/>
                <w:szCs w:val="16"/>
              </w:rPr>
              <w:t xml:space="preserve">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100EB4" w:rsidRPr="000D3CFB">
              <w:rPr>
                <w:sz w:val="16"/>
                <w:szCs w:val="16"/>
              </w:rPr>
              <w:t xml:space="preserve">Single-antenna port, port 7 or 8, (see </w:t>
            </w:r>
            <w:r w:rsidR="00087FD5" w:rsidRPr="000D3CFB">
              <w:rPr>
                <w:sz w:val="16"/>
                <w:szCs w:val="16"/>
              </w:rPr>
              <w:t>Subclause</w:t>
            </w:r>
            <w:r w:rsidR="00100EB4" w:rsidRPr="000D3CFB">
              <w:rPr>
                <w:sz w:val="16"/>
                <w:szCs w:val="16"/>
              </w:rPr>
              <w:t xml:space="preserve"> 7.1.1)</w:t>
            </w:r>
            <w:r w:rsidR="00CD6A2C" w:rsidRPr="000D3CFB">
              <w:rPr>
                <w:sz w:val="16"/>
                <w:szCs w:val="16"/>
              </w:rPr>
              <w:t xml:space="preserve"> otherwise</w:t>
            </w:r>
          </w:p>
        </w:tc>
      </w:tr>
    </w:tbl>
    <w:p w14:paraId="5BE8127F" w14:textId="77777777" w:rsidR="0093274D" w:rsidRPr="000D3CFB" w:rsidRDefault="0093274D">
      <w:pPr>
        <w:rPr>
          <w:rFonts w:eastAsia="MS Mincho"/>
        </w:rPr>
      </w:pPr>
    </w:p>
    <w:p w14:paraId="711A6DEC" w14:textId="77777777" w:rsidR="00D51B28" w:rsidRPr="000D3CFB" w:rsidRDefault="00D51B28" w:rsidP="00D51B28">
      <w:pPr>
        <w:pStyle w:val="TH"/>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6B</w:t>
      </w:r>
      <w:r w:rsidRPr="000D3CFB">
        <w:t xml:space="preserve">: MPDCCH </w:t>
      </w:r>
      <w:r w:rsidRPr="000D3CFB">
        <w:rPr>
          <w:rFonts w:eastAsia="MS Mincho" w:hint="eastAsia"/>
        </w:rPr>
        <w:t>and PDSCH configured</w:t>
      </w:r>
      <w:r w:rsidRPr="000D3CFB">
        <w:t xml:space="preserve"> by SPS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1022"/>
        <w:gridCol w:w="1885"/>
        <w:gridCol w:w="4977"/>
      </w:tblGrid>
      <w:tr w:rsidR="00407D60" w:rsidRPr="000D3CFB" w14:paraId="326C4F05" w14:textId="77777777" w:rsidTr="00911E2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F7E422" w14:textId="77777777" w:rsidR="00407D60" w:rsidRPr="000D3CFB" w:rsidRDefault="00407D60" w:rsidP="00DC666F">
            <w:pPr>
              <w:pStyle w:val="TAH"/>
              <w:rPr>
                <w:rFonts w:eastAsia="MS Mincho"/>
                <w:lang w:val="fr-FR"/>
              </w:rPr>
            </w:pPr>
            <w:r w:rsidRPr="000D3CFB">
              <w:rPr>
                <w:lang w:val="fr-FR"/>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F7A752" w14:textId="77777777" w:rsidR="00407D60" w:rsidRPr="000D3CFB" w:rsidRDefault="00407D60" w:rsidP="00DC666F">
            <w:pPr>
              <w:pStyle w:val="TAH"/>
              <w:rPr>
                <w:lang w:val="fr-FR"/>
              </w:rPr>
            </w:pPr>
            <w:r w:rsidRPr="000D3CFB">
              <w:rPr>
                <w:lang w:val="fr-FR"/>
              </w:rPr>
              <w:t>DCI format</w:t>
            </w: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tcPr>
          <w:p w14:paraId="3CDACCC1" w14:textId="77777777" w:rsidR="00407D60" w:rsidRPr="000D3CFB" w:rsidRDefault="00407D60" w:rsidP="00DC666F">
            <w:pPr>
              <w:pStyle w:val="TAH"/>
            </w:pPr>
            <w:r w:rsidRPr="000D3CFB">
              <w:t>Search Space</w:t>
            </w:r>
          </w:p>
        </w:tc>
        <w:tc>
          <w:tcPr>
            <w:tcW w:w="4977" w:type="dxa"/>
            <w:tcBorders>
              <w:top w:val="single" w:sz="4" w:space="0" w:color="auto"/>
              <w:left w:val="single" w:sz="4" w:space="0" w:color="auto"/>
              <w:bottom w:val="single" w:sz="4" w:space="0" w:color="auto"/>
              <w:right w:val="single" w:sz="4" w:space="0" w:color="auto"/>
            </w:tcBorders>
            <w:shd w:val="clear" w:color="auto" w:fill="E0E0E0"/>
            <w:vAlign w:val="center"/>
          </w:tcPr>
          <w:p w14:paraId="30EDEB65" w14:textId="77777777" w:rsidR="00407D60" w:rsidRPr="000D3CFB" w:rsidRDefault="00407D60" w:rsidP="00DC666F">
            <w:pPr>
              <w:pStyle w:val="TAH"/>
            </w:pPr>
            <w:r w:rsidRPr="000D3CFB">
              <w:t xml:space="preserve">Transmission </w:t>
            </w:r>
            <w:r w:rsidRPr="000D3CFB">
              <w:rPr>
                <w:rFonts w:eastAsia="MS Mincho" w:hint="eastAsia"/>
              </w:rPr>
              <w:t>scheme</w:t>
            </w:r>
            <w:r w:rsidRPr="000D3CFB">
              <w:t xml:space="preserve"> of PDSCH corresponding to MPDCCH</w:t>
            </w:r>
          </w:p>
        </w:tc>
      </w:tr>
      <w:tr w:rsidR="00407D60" w:rsidRPr="000D3CFB" w14:paraId="24C9B394" w14:textId="77777777" w:rsidTr="00911E27">
        <w:trPr>
          <w:cantSplit/>
          <w:trHeight w:val="552"/>
          <w:jc w:val="center"/>
        </w:trPr>
        <w:tc>
          <w:tcPr>
            <w:tcW w:w="0" w:type="auto"/>
            <w:shd w:val="clear" w:color="auto" w:fill="auto"/>
            <w:vAlign w:val="center"/>
          </w:tcPr>
          <w:p w14:paraId="002037AE" w14:textId="77777777" w:rsidR="00407D60" w:rsidRPr="000D3CFB" w:rsidRDefault="00407D60" w:rsidP="00DC666F">
            <w:pPr>
              <w:pStyle w:val="TAL"/>
              <w:jc w:val="center"/>
              <w:rPr>
                <w:rFonts w:eastAsia="MS Mincho"/>
                <w:b/>
                <w:lang w:val="fr-FR"/>
              </w:rPr>
            </w:pPr>
            <w:r w:rsidRPr="000D3CFB">
              <w:rPr>
                <w:rFonts w:eastAsia="MS Mincho" w:hint="eastAsia"/>
                <w:b/>
                <w:lang w:val="fr-FR"/>
              </w:rPr>
              <w:t>Mode 1</w:t>
            </w:r>
          </w:p>
        </w:tc>
        <w:tc>
          <w:tcPr>
            <w:tcW w:w="0" w:type="auto"/>
            <w:vAlign w:val="center"/>
          </w:tcPr>
          <w:p w14:paraId="6F04BEE9" w14:textId="77777777" w:rsidR="00407D60" w:rsidRPr="000D3CFB" w:rsidRDefault="00407D60" w:rsidP="00DC666F">
            <w:pPr>
              <w:pStyle w:val="TAL"/>
              <w:jc w:val="center"/>
              <w:rPr>
                <w:sz w:val="16"/>
                <w:szCs w:val="16"/>
                <w:lang w:val="fr-FR"/>
              </w:rPr>
            </w:pPr>
            <w:r w:rsidRPr="000D3CFB">
              <w:rPr>
                <w:sz w:val="16"/>
                <w:szCs w:val="16"/>
                <w:lang w:val="fr-FR"/>
              </w:rPr>
              <w:t>6-1A</w:t>
            </w:r>
          </w:p>
        </w:tc>
        <w:tc>
          <w:tcPr>
            <w:tcW w:w="1885" w:type="dxa"/>
            <w:vAlign w:val="center"/>
          </w:tcPr>
          <w:p w14:paraId="241CF366"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05B25092" w14:textId="77777777" w:rsidR="00407D60" w:rsidRPr="000D3CFB" w:rsidRDefault="00407D60" w:rsidP="00DC666F">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407D60" w:rsidRPr="000D3CFB" w14:paraId="2EDF9B59" w14:textId="77777777" w:rsidTr="00911E27">
        <w:trPr>
          <w:cantSplit/>
          <w:trHeight w:val="534"/>
          <w:jc w:val="center"/>
        </w:trPr>
        <w:tc>
          <w:tcPr>
            <w:tcW w:w="0" w:type="auto"/>
            <w:shd w:val="clear" w:color="auto" w:fill="auto"/>
            <w:vAlign w:val="center"/>
          </w:tcPr>
          <w:p w14:paraId="68FAF3A1" w14:textId="77777777" w:rsidR="00407D60" w:rsidRPr="000D3CFB" w:rsidRDefault="00407D60" w:rsidP="00DC666F">
            <w:pPr>
              <w:pStyle w:val="TAL"/>
              <w:jc w:val="center"/>
              <w:rPr>
                <w:rFonts w:eastAsia="MS Mincho"/>
                <w:b/>
              </w:rPr>
            </w:pPr>
            <w:r w:rsidRPr="000D3CFB">
              <w:rPr>
                <w:rFonts w:eastAsia="MS Mincho" w:hint="eastAsia"/>
                <w:b/>
              </w:rPr>
              <w:t>Mode 2</w:t>
            </w:r>
          </w:p>
        </w:tc>
        <w:tc>
          <w:tcPr>
            <w:tcW w:w="0" w:type="auto"/>
            <w:vAlign w:val="center"/>
          </w:tcPr>
          <w:p w14:paraId="7E615089" w14:textId="77777777" w:rsidR="00407D60" w:rsidRPr="000D3CFB" w:rsidRDefault="00407D60" w:rsidP="00DC666F">
            <w:pPr>
              <w:pStyle w:val="TAL"/>
              <w:jc w:val="center"/>
              <w:rPr>
                <w:sz w:val="16"/>
                <w:szCs w:val="16"/>
              </w:rPr>
            </w:pPr>
            <w:r w:rsidRPr="000D3CFB">
              <w:rPr>
                <w:sz w:val="16"/>
                <w:szCs w:val="16"/>
                <w:lang w:val="fr-FR"/>
              </w:rPr>
              <w:t>6-1A</w:t>
            </w:r>
          </w:p>
        </w:tc>
        <w:tc>
          <w:tcPr>
            <w:tcW w:w="1885" w:type="dxa"/>
            <w:vAlign w:val="center"/>
          </w:tcPr>
          <w:p w14:paraId="765B8AEE"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30EDD3B5" w14:textId="77777777" w:rsidR="00407D60" w:rsidRPr="000D3CFB" w:rsidRDefault="00407D60" w:rsidP="00DC666F">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407D60" w:rsidRPr="000D3CFB" w14:paraId="6FACF645" w14:textId="77777777" w:rsidTr="00911E27">
        <w:trPr>
          <w:cantSplit/>
          <w:trHeight w:val="435"/>
          <w:jc w:val="center"/>
        </w:trPr>
        <w:tc>
          <w:tcPr>
            <w:tcW w:w="0" w:type="auto"/>
            <w:shd w:val="clear" w:color="auto" w:fill="auto"/>
            <w:vAlign w:val="center"/>
          </w:tcPr>
          <w:p w14:paraId="535781F1" w14:textId="77777777" w:rsidR="00407D60" w:rsidRPr="000D3CFB" w:rsidRDefault="00407D60" w:rsidP="00DC666F">
            <w:pPr>
              <w:pStyle w:val="TAL"/>
              <w:jc w:val="center"/>
              <w:rPr>
                <w:rFonts w:eastAsia="MS Mincho"/>
                <w:b/>
                <w:lang w:val="fr-FR"/>
              </w:rPr>
            </w:pPr>
            <w:r w:rsidRPr="000D3CFB">
              <w:rPr>
                <w:rFonts w:eastAsia="MS Mincho" w:hint="eastAsia"/>
                <w:b/>
                <w:lang w:val="fr-FR"/>
              </w:rPr>
              <w:t>Mode 6</w:t>
            </w:r>
          </w:p>
        </w:tc>
        <w:tc>
          <w:tcPr>
            <w:tcW w:w="0" w:type="auto"/>
            <w:vAlign w:val="center"/>
          </w:tcPr>
          <w:p w14:paraId="5F20E7DF" w14:textId="77777777" w:rsidR="00407D60" w:rsidRPr="000D3CFB" w:rsidRDefault="00407D60" w:rsidP="00DC666F">
            <w:pPr>
              <w:pStyle w:val="TAL"/>
              <w:jc w:val="center"/>
              <w:rPr>
                <w:rFonts w:eastAsia="MS Mincho"/>
                <w:sz w:val="16"/>
                <w:szCs w:val="16"/>
                <w:lang w:val="fr-FR"/>
              </w:rPr>
            </w:pPr>
            <w:r w:rsidRPr="000D3CFB">
              <w:rPr>
                <w:sz w:val="16"/>
                <w:szCs w:val="16"/>
                <w:lang w:val="fr-FR"/>
              </w:rPr>
              <w:t>6-1A</w:t>
            </w:r>
          </w:p>
        </w:tc>
        <w:tc>
          <w:tcPr>
            <w:tcW w:w="1885" w:type="dxa"/>
            <w:vAlign w:val="center"/>
          </w:tcPr>
          <w:p w14:paraId="0C6C3061"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2D88AEF7" w14:textId="77777777" w:rsidR="00407D60" w:rsidRPr="000D3CFB" w:rsidRDefault="00407D60" w:rsidP="00DC666F">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407D60" w:rsidRPr="000D3CFB" w14:paraId="294E6AF4" w14:textId="77777777" w:rsidTr="00911E27">
        <w:trPr>
          <w:cantSplit/>
          <w:trHeight w:val="471"/>
          <w:jc w:val="center"/>
        </w:trPr>
        <w:tc>
          <w:tcPr>
            <w:tcW w:w="0" w:type="auto"/>
            <w:shd w:val="clear" w:color="auto" w:fill="auto"/>
            <w:vAlign w:val="center"/>
          </w:tcPr>
          <w:p w14:paraId="5970AC47" w14:textId="77777777" w:rsidR="00407D60" w:rsidRPr="000D3CFB" w:rsidRDefault="00407D60" w:rsidP="00DC666F">
            <w:pPr>
              <w:pStyle w:val="TAL"/>
              <w:jc w:val="center"/>
              <w:rPr>
                <w:rFonts w:eastAsia="MS Mincho"/>
                <w:b/>
              </w:rPr>
            </w:pPr>
            <w:r w:rsidRPr="000D3CFB">
              <w:rPr>
                <w:rFonts w:eastAsia="MS Mincho"/>
                <w:b/>
              </w:rPr>
              <w:t>Mode 9</w:t>
            </w:r>
          </w:p>
        </w:tc>
        <w:tc>
          <w:tcPr>
            <w:tcW w:w="0" w:type="auto"/>
            <w:vAlign w:val="center"/>
          </w:tcPr>
          <w:p w14:paraId="528DF955" w14:textId="77777777" w:rsidR="00407D60" w:rsidRPr="000D3CFB" w:rsidRDefault="00407D60" w:rsidP="00DC666F">
            <w:pPr>
              <w:pStyle w:val="TAL"/>
              <w:jc w:val="center"/>
              <w:rPr>
                <w:sz w:val="16"/>
                <w:szCs w:val="16"/>
                <w:lang w:val="de-DE"/>
              </w:rPr>
            </w:pPr>
            <w:r w:rsidRPr="000D3CFB">
              <w:rPr>
                <w:sz w:val="16"/>
                <w:szCs w:val="16"/>
                <w:lang w:val="fr-FR"/>
              </w:rPr>
              <w:t>6-1A</w:t>
            </w:r>
          </w:p>
        </w:tc>
        <w:tc>
          <w:tcPr>
            <w:tcW w:w="1885" w:type="dxa"/>
            <w:vAlign w:val="center"/>
          </w:tcPr>
          <w:p w14:paraId="2BA30E0B"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295E7F82" w14:textId="77777777" w:rsidR="00407D60" w:rsidRPr="000D3CFB" w:rsidRDefault="00407D60" w:rsidP="00DC666F">
            <w:pPr>
              <w:pStyle w:val="TAL"/>
              <w:rPr>
                <w:sz w:val="16"/>
                <w:szCs w:val="16"/>
              </w:rPr>
            </w:pPr>
            <w:r w:rsidRPr="000D3CFB">
              <w:rPr>
                <w:rFonts w:eastAsia="MS Mincho"/>
                <w:sz w:val="16"/>
                <w:szCs w:val="16"/>
              </w:rPr>
              <w:t>S</w:t>
            </w:r>
            <w:r w:rsidRPr="000D3CFB">
              <w:rPr>
                <w:sz w:val="16"/>
                <w:szCs w:val="16"/>
              </w:rPr>
              <w:t xml:space="preserve">ingle-antenna port, port 7 or 8 (see </w:t>
            </w:r>
            <w:r w:rsidR="00087FD5" w:rsidRPr="000D3CFB">
              <w:rPr>
                <w:sz w:val="16"/>
                <w:szCs w:val="16"/>
              </w:rPr>
              <w:t>Subclause</w:t>
            </w:r>
            <w:r w:rsidRPr="000D3CFB">
              <w:rPr>
                <w:sz w:val="16"/>
                <w:szCs w:val="16"/>
              </w:rPr>
              <w:t xml:space="preserve"> 7.1.1)</w:t>
            </w:r>
          </w:p>
        </w:tc>
      </w:tr>
    </w:tbl>
    <w:p w14:paraId="4069EC7B" w14:textId="77777777" w:rsidR="00407D60" w:rsidRPr="000D3CFB" w:rsidRDefault="00407D60" w:rsidP="00911E27">
      <w:pPr>
        <w:pStyle w:val="FP"/>
        <w:rPr>
          <w:noProof/>
        </w:rPr>
      </w:pPr>
    </w:p>
    <w:p w14:paraId="3AA1FC5B" w14:textId="77777777" w:rsidR="00407D60" w:rsidRPr="000D3CFB" w:rsidRDefault="00407D60" w:rsidP="00407D60">
      <w:pPr>
        <w:pStyle w:val="NO"/>
      </w:pPr>
      <w:r w:rsidRPr="000D3CFB">
        <w:t>NOTE:</w:t>
      </w:r>
      <w:r w:rsidRPr="000D3CFB">
        <w:tab/>
        <w:t>For BL/CE UEs configured with transmission mode 6, and for DCI 6-1A mapped onto the UE specific search space and with CRC scrambled by the SPS C-RNTI, the bits corresponding to TPMI information for precoding and PMI information for precoding are set to zero.</w:t>
      </w:r>
    </w:p>
    <w:p w14:paraId="735B0872" w14:textId="77777777" w:rsidR="00243070" w:rsidRPr="000D3CFB" w:rsidRDefault="00243070" w:rsidP="00243070">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6C</w:t>
      </w:r>
      <w:r w:rsidRPr="000D3CFB">
        <w:t xml:space="preserve">: SPDCCH </w:t>
      </w:r>
      <w:r w:rsidRPr="000D3CFB">
        <w:rPr>
          <w:rFonts w:eastAsia="MS Mincho" w:hint="eastAsia"/>
        </w:rPr>
        <w:t>and PDSCH 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431"/>
        <w:gridCol w:w="2199"/>
        <w:gridCol w:w="4310"/>
      </w:tblGrid>
      <w:tr w:rsidR="00243070" w:rsidRPr="000D3CFB" w14:paraId="431A887F" w14:textId="77777777" w:rsidTr="00AD2F3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65FF202" w14:textId="77777777" w:rsidR="00243070" w:rsidRPr="000D3CFB" w:rsidRDefault="00243070" w:rsidP="00AD2F3E">
            <w:pPr>
              <w:pStyle w:val="TAH"/>
              <w:rPr>
                <w:rFonts w:eastAsia="MS Mincho"/>
                <w:lang w:val="fr-FR" w:eastAsia="en-US"/>
              </w:rPr>
            </w:pPr>
            <w:r w:rsidRPr="000D3CFB">
              <w:rPr>
                <w:lang w:val="fr-FR" w:eastAsia="en-US"/>
              </w:rPr>
              <w:t>Transmission mode</w:t>
            </w:r>
          </w:p>
        </w:tc>
        <w:tc>
          <w:tcPr>
            <w:tcW w:w="1431" w:type="dxa"/>
            <w:tcBorders>
              <w:top w:val="single" w:sz="4" w:space="0" w:color="auto"/>
              <w:left w:val="single" w:sz="4" w:space="0" w:color="auto"/>
              <w:bottom w:val="single" w:sz="4" w:space="0" w:color="auto"/>
              <w:right w:val="single" w:sz="4" w:space="0" w:color="auto"/>
            </w:tcBorders>
            <w:shd w:val="clear" w:color="auto" w:fill="E0E0E0"/>
            <w:vAlign w:val="center"/>
          </w:tcPr>
          <w:p w14:paraId="29D3DC1E" w14:textId="77777777" w:rsidR="00243070" w:rsidRPr="000D3CFB" w:rsidRDefault="00243070" w:rsidP="00AD2F3E">
            <w:pPr>
              <w:pStyle w:val="TAH"/>
              <w:rPr>
                <w:lang w:val="fr-FR" w:eastAsia="en-US"/>
              </w:rPr>
            </w:pPr>
            <w:r w:rsidRPr="000D3CFB">
              <w:rPr>
                <w:lang w:val="fr-FR" w:eastAsia="en-US"/>
              </w:rPr>
              <w:t>DCI format</w:t>
            </w:r>
          </w:p>
        </w:tc>
        <w:tc>
          <w:tcPr>
            <w:tcW w:w="2199" w:type="dxa"/>
            <w:tcBorders>
              <w:top w:val="single" w:sz="4" w:space="0" w:color="auto"/>
              <w:left w:val="single" w:sz="4" w:space="0" w:color="auto"/>
              <w:bottom w:val="single" w:sz="4" w:space="0" w:color="auto"/>
              <w:right w:val="single" w:sz="4" w:space="0" w:color="auto"/>
            </w:tcBorders>
            <w:shd w:val="clear" w:color="auto" w:fill="E0E0E0"/>
            <w:vAlign w:val="center"/>
          </w:tcPr>
          <w:p w14:paraId="3FB036E0" w14:textId="77777777" w:rsidR="00243070" w:rsidRPr="000D3CFB" w:rsidRDefault="00243070" w:rsidP="00AD2F3E">
            <w:pPr>
              <w:pStyle w:val="TAH"/>
              <w:rPr>
                <w:lang w:eastAsia="en-US"/>
              </w:rPr>
            </w:pPr>
            <w:r w:rsidRPr="000D3CFB">
              <w:rPr>
                <w:lang w:eastAsia="en-US"/>
              </w:rPr>
              <w:t>Search Space</w:t>
            </w:r>
          </w:p>
        </w:tc>
        <w:tc>
          <w:tcPr>
            <w:tcW w:w="4310" w:type="dxa"/>
            <w:tcBorders>
              <w:top w:val="single" w:sz="4" w:space="0" w:color="auto"/>
              <w:left w:val="single" w:sz="4" w:space="0" w:color="auto"/>
              <w:bottom w:val="single" w:sz="4" w:space="0" w:color="auto"/>
              <w:right w:val="single" w:sz="4" w:space="0" w:color="auto"/>
            </w:tcBorders>
            <w:shd w:val="clear" w:color="auto" w:fill="E0E0E0"/>
            <w:vAlign w:val="center"/>
          </w:tcPr>
          <w:p w14:paraId="66361041" w14:textId="77777777" w:rsidR="00243070" w:rsidRPr="000D3CFB" w:rsidRDefault="00243070" w:rsidP="00AD2F3E">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SPDCCH</w:t>
            </w:r>
          </w:p>
        </w:tc>
      </w:tr>
      <w:tr w:rsidR="00243070" w:rsidRPr="000D3CFB" w14:paraId="3A57E0CA" w14:textId="77777777" w:rsidTr="00AD2F3E">
        <w:trPr>
          <w:cantSplit/>
          <w:jc w:val="center"/>
        </w:trPr>
        <w:tc>
          <w:tcPr>
            <w:tcW w:w="0" w:type="auto"/>
            <w:shd w:val="clear" w:color="auto" w:fill="auto"/>
            <w:vAlign w:val="center"/>
          </w:tcPr>
          <w:p w14:paraId="6BF345C7" w14:textId="77777777" w:rsidR="00243070" w:rsidRPr="000D3CFB" w:rsidRDefault="00243070" w:rsidP="00AD2F3E">
            <w:pPr>
              <w:pStyle w:val="TAL"/>
              <w:jc w:val="center"/>
              <w:rPr>
                <w:rFonts w:eastAsia="MS Mincho"/>
                <w:b/>
                <w:lang w:val="fr-FR" w:eastAsia="en-US"/>
              </w:rPr>
            </w:pPr>
            <w:r w:rsidRPr="000D3CFB">
              <w:rPr>
                <w:rFonts w:eastAsia="MS Mincho" w:hint="eastAsia"/>
                <w:b/>
                <w:lang w:val="fr-FR" w:eastAsia="en-US"/>
              </w:rPr>
              <w:t>Mode 1</w:t>
            </w:r>
          </w:p>
        </w:tc>
        <w:tc>
          <w:tcPr>
            <w:tcW w:w="1431" w:type="dxa"/>
            <w:vAlign w:val="center"/>
          </w:tcPr>
          <w:p w14:paraId="6EC8D4BB" w14:textId="77777777" w:rsidR="00243070" w:rsidRPr="000D3CFB" w:rsidRDefault="00243070" w:rsidP="00AD2F3E">
            <w:pPr>
              <w:pStyle w:val="TAL"/>
              <w:rPr>
                <w:sz w:val="16"/>
                <w:szCs w:val="16"/>
                <w:lang w:val="fr-FR" w:eastAsia="en-US"/>
              </w:rPr>
            </w:pPr>
            <w:r w:rsidRPr="000D3CFB">
              <w:rPr>
                <w:sz w:val="16"/>
                <w:szCs w:val="16"/>
                <w:lang w:eastAsia="en-US"/>
              </w:rPr>
              <w:t xml:space="preserve">DCI format </w:t>
            </w:r>
            <w:r w:rsidRPr="000D3CFB">
              <w:rPr>
                <w:sz w:val="16"/>
                <w:szCs w:val="16"/>
                <w:lang w:val="fr-FR" w:eastAsia="en-US"/>
              </w:rPr>
              <w:t>7-1A</w:t>
            </w:r>
          </w:p>
        </w:tc>
        <w:tc>
          <w:tcPr>
            <w:tcW w:w="2199" w:type="dxa"/>
            <w:vAlign w:val="center"/>
          </w:tcPr>
          <w:p w14:paraId="29960A70"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7C1B31F1" w14:textId="77777777" w:rsidR="00243070" w:rsidRPr="000D3CFB" w:rsidRDefault="00243070" w:rsidP="00AD2F3E">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243070" w:rsidRPr="000D3CFB" w14:paraId="7174F1DC" w14:textId="77777777" w:rsidTr="00AD2F3E">
        <w:trPr>
          <w:cantSplit/>
          <w:trHeight w:val="378"/>
          <w:jc w:val="center"/>
        </w:trPr>
        <w:tc>
          <w:tcPr>
            <w:tcW w:w="0" w:type="auto"/>
            <w:shd w:val="clear" w:color="auto" w:fill="auto"/>
            <w:vAlign w:val="center"/>
          </w:tcPr>
          <w:p w14:paraId="58577122" w14:textId="77777777" w:rsidR="00243070" w:rsidRPr="000D3CFB" w:rsidRDefault="00243070" w:rsidP="00AD2F3E">
            <w:pPr>
              <w:pStyle w:val="TAL"/>
              <w:jc w:val="center"/>
              <w:rPr>
                <w:rFonts w:eastAsia="MS Mincho"/>
                <w:b/>
                <w:lang w:eastAsia="en-US"/>
              </w:rPr>
            </w:pPr>
            <w:r w:rsidRPr="000D3CFB">
              <w:rPr>
                <w:rFonts w:eastAsia="MS Mincho" w:hint="eastAsia"/>
                <w:b/>
                <w:lang w:eastAsia="en-US"/>
              </w:rPr>
              <w:t>Mode 2</w:t>
            </w:r>
          </w:p>
        </w:tc>
        <w:tc>
          <w:tcPr>
            <w:tcW w:w="1431" w:type="dxa"/>
            <w:vAlign w:val="center"/>
          </w:tcPr>
          <w:p w14:paraId="2D9C17B2" w14:textId="77777777" w:rsidR="00243070" w:rsidRPr="000D3CFB" w:rsidRDefault="00243070" w:rsidP="00AD2F3E">
            <w:pPr>
              <w:pStyle w:val="TAL"/>
              <w:rPr>
                <w:sz w:val="16"/>
                <w:szCs w:val="16"/>
                <w:lang w:eastAsia="en-US"/>
              </w:rPr>
            </w:pPr>
            <w:r w:rsidRPr="000D3CFB">
              <w:rPr>
                <w:sz w:val="16"/>
                <w:szCs w:val="16"/>
                <w:lang w:eastAsia="en-US"/>
              </w:rPr>
              <w:t>DCI format 7-1A</w:t>
            </w:r>
          </w:p>
        </w:tc>
        <w:tc>
          <w:tcPr>
            <w:tcW w:w="2199" w:type="dxa"/>
            <w:vAlign w:val="center"/>
          </w:tcPr>
          <w:p w14:paraId="5845C22F"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07375999" w14:textId="77777777" w:rsidR="00243070" w:rsidRPr="000D3CFB" w:rsidRDefault="00243070" w:rsidP="00AD2F3E">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08C2C28A" w14:textId="77777777" w:rsidTr="00AD2F3E">
        <w:trPr>
          <w:cantSplit/>
          <w:trHeight w:val="378"/>
          <w:jc w:val="center"/>
        </w:trPr>
        <w:tc>
          <w:tcPr>
            <w:tcW w:w="0" w:type="auto"/>
            <w:shd w:val="clear" w:color="auto" w:fill="auto"/>
            <w:vAlign w:val="center"/>
          </w:tcPr>
          <w:p w14:paraId="2E6F765D" w14:textId="77777777" w:rsidR="00243070" w:rsidRPr="000D3CFB" w:rsidRDefault="00243070" w:rsidP="00AD2F3E">
            <w:pPr>
              <w:pStyle w:val="TAL"/>
              <w:jc w:val="center"/>
              <w:rPr>
                <w:rFonts w:eastAsia="MS Mincho"/>
                <w:b/>
                <w:lang w:eastAsia="en-US"/>
              </w:rPr>
            </w:pPr>
            <w:r w:rsidRPr="000D3CFB">
              <w:rPr>
                <w:rFonts w:eastAsia="MS Mincho" w:hint="eastAsia"/>
                <w:b/>
                <w:lang w:val="fr-FR" w:eastAsia="en-US"/>
              </w:rPr>
              <w:t>Mode 3</w:t>
            </w:r>
          </w:p>
        </w:tc>
        <w:tc>
          <w:tcPr>
            <w:tcW w:w="1431" w:type="dxa"/>
            <w:vAlign w:val="center"/>
          </w:tcPr>
          <w:p w14:paraId="051CA7EE" w14:textId="77777777" w:rsidR="00243070" w:rsidRPr="000D3CFB" w:rsidRDefault="00243070" w:rsidP="00AD2F3E">
            <w:pPr>
              <w:pStyle w:val="TAL"/>
              <w:rPr>
                <w:sz w:val="16"/>
                <w:szCs w:val="16"/>
                <w:lang w:eastAsia="en-US"/>
              </w:rPr>
            </w:pPr>
            <w:r w:rsidRPr="000D3CFB">
              <w:rPr>
                <w:sz w:val="16"/>
                <w:szCs w:val="16"/>
                <w:lang w:eastAsia="en-US"/>
              </w:rPr>
              <w:t>DCI format 7-1B</w:t>
            </w:r>
          </w:p>
        </w:tc>
        <w:tc>
          <w:tcPr>
            <w:tcW w:w="2199" w:type="dxa"/>
            <w:vAlign w:val="center"/>
          </w:tcPr>
          <w:p w14:paraId="3762F648"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6A8EF10F" w14:textId="77777777" w:rsidR="00243070" w:rsidRPr="000D3CFB" w:rsidRDefault="00243070" w:rsidP="00AD2F3E">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5A92C73D" w14:textId="77777777" w:rsidTr="00AD2F3E">
        <w:trPr>
          <w:cantSplit/>
          <w:trHeight w:val="378"/>
          <w:jc w:val="center"/>
        </w:trPr>
        <w:tc>
          <w:tcPr>
            <w:tcW w:w="0" w:type="auto"/>
            <w:shd w:val="clear" w:color="auto" w:fill="auto"/>
            <w:vAlign w:val="center"/>
          </w:tcPr>
          <w:p w14:paraId="32ADE5CD" w14:textId="77777777" w:rsidR="00243070" w:rsidRPr="000D3CFB" w:rsidRDefault="00243070" w:rsidP="00AD2F3E">
            <w:pPr>
              <w:pStyle w:val="TAL"/>
              <w:jc w:val="center"/>
              <w:rPr>
                <w:rFonts w:eastAsia="MS Mincho"/>
                <w:b/>
                <w:lang w:val="fr-FR" w:eastAsia="en-US"/>
              </w:rPr>
            </w:pPr>
            <w:r w:rsidRPr="000D3CFB">
              <w:rPr>
                <w:rFonts w:eastAsia="MS Mincho" w:hint="eastAsia"/>
                <w:b/>
                <w:lang w:val="fr-FR" w:eastAsia="en-US"/>
              </w:rPr>
              <w:t>Mode 4</w:t>
            </w:r>
          </w:p>
        </w:tc>
        <w:tc>
          <w:tcPr>
            <w:tcW w:w="1431" w:type="dxa"/>
            <w:vAlign w:val="center"/>
          </w:tcPr>
          <w:p w14:paraId="5455AFC1" w14:textId="77777777" w:rsidR="00243070" w:rsidRPr="000D3CFB" w:rsidRDefault="00243070" w:rsidP="00AD2F3E">
            <w:pPr>
              <w:pStyle w:val="TAL"/>
              <w:rPr>
                <w:sz w:val="16"/>
                <w:szCs w:val="16"/>
                <w:lang w:eastAsia="en-US"/>
              </w:rPr>
            </w:pPr>
            <w:r w:rsidRPr="000D3CFB">
              <w:rPr>
                <w:sz w:val="16"/>
                <w:szCs w:val="16"/>
                <w:lang w:eastAsia="en-US"/>
              </w:rPr>
              <w:t>DCI format 7-1C</w:t>
            </w:r>
          </w:p>
        </w:tc>
        <w:tc>
          <w:tcPr>
            <w:tcW w:w="2199" w:type="dxa"/>
            <w:vAlign w:val="center"/>
          </w:tcPr>
          <w:p w14:paraId="7644677C"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39430139" w14:textId="77777777" w:rsidR="00243070" w:rsidRPr="000D3CFB" w:rsidRDefault="00243070" w:rsidP="00AD2F3E">
            <w:pPr>
              <w:pStyle w:val="TAL"/>
              <w:rPr>
                <w:rFonts w:eastAsia="MS Mincho"/>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14DFD082" w14:textId="77777777" w:rsidTr="00AD2F3E">
        <w:trPr>
          <w:cantSplit/>
          <w:trHeight w:val="378"/>
          <w:jc w:val="center"/>
        </w:trPr>
        <w:tc>
          <w:tcPr>
            <w:tcW w:w="0" w:type="auto"/>
            <w:shd w:val="clear" w:color="auto" w:fill="auto"/>
            <w:vAlign w:val="center"/>
          </w:tcPr>
          <w:p w14:paraId="4BF25FB4" w14:textId="77777777" w:rsidR="00243070" w:rsidRPr="000D3CFB" w:rsidRDefault="00243070" w:rsidP="00AD2F3E">
            <w:pPr>
              <w:pStyle w:val="TAL"/>
              <w:jc w:val="center"/>
              <w:rPr>
                <w:rFonts w:eastAsia="MS Mincho"/>
                <w:b/>
                <w:lang w:val="fr-FR" w:eastAsia="en-US"/>
              </w:rPr>
            </w:pPr>
            <w:r w:rsidRPr="000D3CFB">
              <w:rPr>
                <w:rFonts w:eastAsia="MS Mincho" w:hint="eastAsia"/>
                <w:b/>
                <w:lang w:val="fr-FR" w:eastAsia="en-US"/>
              </w:rPr>
              <w:t>Mode 6</w:t>
            </w:r>
          </w:p>
        </w:tc>
        <w:tc>
          <w:tcPr>
            <w:tcW w:w="1431" w:type="dxa"/>
            <w:vAlign w:val="center"/>
          </w:tcPr>
          <w:p w14:paraId="2C4E4F7D" w14:textId="77777777" w:rsidR="00243070" w:rsidRPr="000D3CFB" w:rsidRDefault="00243070" w:rsidP="00AD2F3E">
            <w:pPr>
              <w:pStyle w:val="TAL"/>
              <w:rPr>
                <w:sz w:val="16"/>
                <w:szCs w:val="16"/>
                <w:lang w:eastAsia="en-US"/>
              </w:rPr>
            </w:pPr>
            <w:r w:rsidRPr="000D3CFB">
              <w:rPr>
                <w:sz w:val="16"/>
                <w:szCs w:val="16"/>
                <w:lang w:eastAsia="en-US"/>
              </w:rPr>
              <w:t>DCI format 7-1D</w:t>
            </w:r>
          </w:p>
        </w:tc>
        <w:tc>
          <w:tcPr>
            <w:tcW w:w="2199" w:type="dxa"/>
            <w:vAlign w:val="center"/>
          </w:tcPr>
          <w:p w14:paraId="534C32BE"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2D43960A" w14:textId="77777777" w:rsidR="00243070" w:rsidRPr="000D3CFB" w:rsidRDefault="00243070" w:rsidP="00AD2F3E">
            <w:pPr>
              <w:pStyle w:val="TAL"/>
              <w:rPr>
                <w:rFonts w:eastAsia="MS Mincho"/>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72EAFDB9" w14:textId="77777777" w:rsidTr="00AD2F3E">
        <w:trPr>
          <w:cantSplit/>
          <w:trHeight w:val="378"/>
          <w:jc w:val="center"/>
        </w:trPr>
        <w:tc>
          <w:tcPr>
            <w:tcW w:w="0" w:type="auto"/>
            <w:shd w:val="clear" w:color="auto" w:fill="auto"/>
            <w:vAlign w:val="center"/>
          </w:tcPr>
          <w:p w14:paraId="694EBAA7" w14:textId="77777777" w:rsidR="00243070" w:rsidRPr="000D3CFB" w:rsidRDefault="00243070" w:rsidP="00AD2F3E">
            <w:pPr>
              <w:pStyle w:val="TAL"/>
              <w:jc w:val="center"/>
              <w:rPr>
                <w:rFonts w:eastAsia="MS Mincho"/>
                <w:b/>
                <w:lang w:val="fr-FR" w:eastAsia="en-US"/>
              </w:rPr>
            </w:pPr>
            <w:r w:rsidRPr="000D3CFB">
              <w:rPr>
                <w:rFonts w:eastAsia="MS Mincho"/>
                <w:b/>
                <w:lang w:eastAsia="en-US"/>
              </w:rPr>
              <w:t>Mode 8</w:t>
            </w:r>
          </w:p>
        </w:tc>
        <w:tc>
          <w:tcPr>
            <w:tcW w:w="1431" w:type="dxa"/>
            <w:vAlign w:val="center"/>
          </w:tcPr>
          <w:p w14:paraId="0C5B980D" w14:textId="77777777" w:rsidR="00243070" w:rsidRPr="000D3CFB" w:rsidRDefault="00243070" w:rsidP="00AD2F3E">
            <w:pPr>
              <w:pStyle w:val="TAL"/>
              <w:rPr>
                <w:sz w:val="16"/>
                <w:szCs w:val="16"/>
                <w:lang w:eastAsia="en-US"/>
              </w:rPr>
            </w:pPr>
            <w:r w:rsidRPr="000D3CFB">
              <w:rPr>
                <w:sz w:val="16"/>
                <w:szCs w:val="16"/>
                <w:lang w:eastAsia="en-US"/>
              </w:rPr>
              <w:t>DCI format 7-1E</w:t>
            </w:r>
          </w:p>
        </w:tc>
        <w:tc>
          <w:tcPr>
            <w:tcW w:w="2199" w:type="dxa"/>
            <w:vAlign w:val="center"/>
          </w:tcPr>
          <w:p w14:paraId="30E4D61B"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55F6AA2A" w14:textId="77777777" w:rsidR="00243070" w:rsidRPr="000D3CFB" w:rsidRDefault="00243070" w:rsidP="00AD2F3E">
            <w:pPr>
              <w:pStyle w:val="TAL"/>
              <w:rPr>
                <w:rFonts w:eastAsia="MS Mincho"/>
                <w:sz w:val="16"/>
                <w:szCs w:val="16"/>
                <w:lang w:eastAsia="en-US"/>
              </w:rPr>
            </w:pPr>
            <w:r w:rsidRPr="000D3CFB">
              <w:rPr>
                <w:sz w:val="16"/>
                <w:szCs w:val="16"/>
                <w:lang w:eastAsia="en-US"/>
              </w:rPr>
              <w:t>Single-antenna port, port 7 or 8 (see Subclause 7.1.1)</w:t>
            </w:r>
          </w:p>
        </w:tc>
      </w:tr>
      <w:tr w:rsidR="00243070" w:rsidRPr="000D3CFB" w14:paraId="73F2C144" w14:textId="77777777" w:rsidTr="00AD2F3E">
        <w:trPr>
          <w:cantSplit/>
          <w:trHeight w:val="378"/>
          <w:jc w:val="center"/>
        </w:trPr>
        <w:tc>
          <w:tcPr>
            <w:tcW w:w="0" w:type="auto"/>
            <w:shd w:val="clear" w:color="auto" w:fill="auto"/>
            <w:vAlign w:val="center"/>
          </w:tcPr>
          <w:p w14:paraId="3C1494B3" w14:textId="77777777" w:rsidR="00243070" w:rsidRPr="000D3CFB" w:rsidRDefault="00243070" w:rsidP="00AD2F3E">
            <w:pPr>
              <w:pStyle w:val="TAL"/>
              <w:jc w:val="center"/>
              <w:rPr>
                <w:rFonts w:eastAsia="MS Mincho"/>
                <w:b/>
                <w:lang w:eastAsia="en-US"/>
              </w:rPr>
            </w:pPr>
            <w:r w:rsidRPr="000D3CFB">
              <w:rPr>
                <w:rFonts w:eastAsia="MS Mincho"/>
                <w:b/>
                <w:lang w:eastAsia="en-US"/>
              </w:rPr>
              <w:t>Mode 9</w:t>
            </w:r>
          </w:p>
        </w:tc>
        <w:tc>
          <w:tcPr>
            <w:tcW w:w="1431" w:type="dxa"/>
            <w:vAlign w:val="center"/>
          </w:tcPr>
          <w:p w14:paraId="7C995F7B" w14:textId="77777777" w:rsidR="00243070" w:rsidRPr="000D3CFB" w:rsidRDefault="00243070" w:rsidP="00AD2F3E">
            <w:pPr>
              <w:pStyle w:val="TAL"/>
              <w:rPr>
                <w:sz w:val="16"/>
                <w:szCs w:val="16"/>
                <w:lang w:eastAsia="en-US"/>
              </w:rPr>
            </w:pPr>
            <w:r w:rsidRPr="000D3CFB">
              <w:rPr>
                <w:sz w:val="16"/>
                <w:szCs w:val="16"/>
                <w:lang w:eastAsia="en-US"/>
              </w:rPr>
              <w:t>DCI format 7-1F</w:t>
            </w:r>
          </w:p>
        </w:tc>
        <w:tc>
          <w:tcPr>
            <w:tcW w:w="2199" w:type="dxa"/>
            <w:vAlign w:val="center"/>
          </w:tcPr>
          <w:p w14:paraId="22F0E453"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0E741AB3" w14:textId="3A74B184" w:rsidR="00A055F5" w:rsidRDefault="00243070" w:rsidP="00AD2F3E">
            <w:pPr>
              <w:pStyle w:val="TAL"/>
              <w:rPr>
                <w:i/>
                <w:sz w:val="16"/>
                <w:szCs w:val="16"/>
                <w:lang w:val="en-US" w:eastAsia="en-US"/>
              </w:rPr>
            </w:pPr>
            <w:r w:rsidRPr="000D3CFB">
              <w:rPr>
                <w:sz w:val="16"/>
                <w:szCs w:val="16"/>
                <w:lang w:eastAsia="en-US"/>
              </w:rPr>
              <w:t xml:space="preserve">Transmit diversity, port 7-8, (see Subclause 7.1.2) if UE is configured with higher layer parameter </w:t>
            </w:r>
            <w:r w:rsidRPr="000D3CFB">
              <w:rPr>
                <w:i/>
                <w:sz w:val="16"/>
                <w:szCs w:val="16"/>
                <w:lang w:eastAsia="en-US"/>
              </w:rPr>
              <w:t>semiOpenLoop</w:t>
            </w:r>
            <w:r w:rsidR="003412C0">
              <w:rPr>
                <w:i/>
                <w:sz w:val="16"/>
                <w:szCs w:val="16"/>
                <w:lang w:eastAsia="en-US"/>
              </w:rPr>
              <w:t>STTI</w:t>
            </w:r>
            <w:r w:rsidR="00A055F5">
              <w:rPr>
                <w:i/>
                <w:sz w:val="16"/>
                <w:szCs w:val="16"/>
                <w:lang w:val="en-US" w:eastAsia="en-US"/>
              </w:rPr>
              <w:t>.</w:t>
            </w:r>
          </w:p>
          <w:p w14:paraId="1730F0A3" w14:textId="1C7E3F54" w:rsidR="003412C0" w:rsidRDefault="003412C0" w:rsidP="00AD2F3E">
            <w:pPr>
              <w:pStyle w:val="TAL"/>
              <w:rPr>
                <w:sz w:val="16"/>
                <w:szCs w:val="16"/>
                <w:lang w:val="en-US" w:eastAsia="en-US"/>
              </w:rPr>
            </w:pPr>
          </w:p>
          <w:p w14:paraId="4B8C6C1D" w14:textId="77777777" w:rsidR="003412C0" w:rsidRDefault="00A055F5" w:rsidP="00AD2F3E">
            <w:pPr>
              <w:pStyle w:val="TAL"/>
              <w:rPr>
                <w:sz w:val="16"/>
                <w:szCs w:val="16"/>
              </w:rPr>
            </w:pPr>
            <w:r w:rsidRPr="00930516">
              <w:rPr>
                <w:sz w:val="16"/>
                <w:szCs w:val="16"/>
              </w:rPr>
              <w:t xml:space="preserve">Transmit diversity, port 7-8, (see Subclause 7.1.2) or single antenna port, port 7 or 8, (see Subclause 7.1.1) if UE is configured with higher layer parameter </w:t>
            </w:r>
            <w:r w:rsidRPr="00930516">
              <w:rPr>
                <w:i/>
                <w:iCs/>
                <w:sz w:val="16"/>
                <w:szCs w:val="16"/>
              </w:rPr>
              <w:t>slotSubslotPDSCH-TXDiv-2layer-TM9/10</w:t>
            </w:r>
            <w:r w:rsidRPr="00930516">
              <w:rPr>
                <w:sz w:val="16"/>
                <w:szCs w:val="16"/>
              </w:rPr>
              <w:t xml:space="preserve"> or </w:t>
            </w:r>
            <w:r w:rsidRPr="00930516">
              <w:rPr>
                <w:i/>
                <w:iCs/>
                <w:sz w:val="16"/>
                <w:szCs w:val="16"/>
              </w:rPr>
              <w:t>slotSubslotPDSCH-TXDiv-4layer-TM9/10</w:t>
            </w:r>
            <w:r w:rsidRPr="00930516">
              <w:rPr>
                <w:sz w:val="16"/>
                <w:szCs w:val="16"/>
              </w:rPr>
              <w:t xml:space="preserve"> (3GPP TS 36.331 [11])</w:t>
            </w:r>
            <w:r>
              <w:rPr>
                <w:sz w:val="16"/>
                <w:szCs w:val="16"/>
              </w:rPr>
              <w:t>.</w:t>
            </w:r>
          </w:p>
          <w:p w14:paraId="651C78A3" w14:textId="77777777" w:rsidR="00A055F5" w:rsidRDefault="00A055F5" w:rsidP="00AD2F3E">
            <w:pPr>
              <w:pStyle w:val="TAL"/>
              <w:rPr>
                <w:sz w:val="16"/>
                <w:szCs w:val="16"/>
                <w:lang w:val="en-US" w:eastAsia="en-US"/>
              </w:rPr>
            </w:pPr>
          </w:p>
          <w:p w14:paraId="104CF8D5" w14:textId="77777777" w:rsidR="00243070" w:rsidRPr="000D3CFB" w:rsidRDefault="00243070" w:rsidP="00AD2F3E">
            <w:pPr>
              <w:pStyle w:val="TAL"/>
              <w:rPr>
                <w:sz w:val="16"/>
                <w:szCs w:val="16"/>
                <w:lang w:eastAsia="en-US"/>
              </w:rPr>
            </w:pPr>
            <w:r w:rsidRPr="000D3CFB">
              <w:rPr>
                <w:sz w:val="16"/>
                <w:szCs w:val="16"/>
                <w:lang w:eastAsia="en-US"/>
              </w:rPr>
              <w:t xml:space="preserve">Single-antenna port, port 7 or 8, (see Subclause 7.1.1) </w:t>
            </w:r>
            <w:r w:rsidRPr="000D3CFB">
              <w:rPr>
                <w:rFonts w:eastAsia="MS Mincho"/>
                <w:sz w:val="16"/>
                <w:szCs w:val="16"/>
                <w:lang w:eastAsia="en-US"/>
              </w:rPr>
              <w:t>otherwise</w:t>
            </w:r>
            <w:r w:rsidR="00A055F5">
              <w:rPr>
                <w:rFonts w:eastAsia="MS Mincho"/>
                <w:sz w:val="16"/>
                <w:szCs w:val="16"/>
                <w:lang w:eastAsia="en-US"/>
              </w:rPr>
              <w:t>.</w:t>
            </w:r>
          </w:p>
        </w:tc>
      </w:tr>
      <w:tr w:rsidR="00243070" w:rsidRPr="000D3CFB" w14:paraId="74E52FFB" w14:textId="77777777" w:rsidTr="00AD2F3E">
        <w:trPr>
          <w:cantSplit/>
          <w:trHeight w:val="378"/>
          <w:jc w:val="center"/>
        </w:trPr>
        <w:tc>
          <w:tcPr>
            <w:tcW w:w="0" w:type="auto"/>
            <w:shd w:val="clear" w:color="auto" w:fill="auto"/>
            <w:vAlign w:val="center"/>
          </w:tcPr>
          <w:p w14:paraId="42ED4F41" w14:textId="77777777" w:rsidR="00243070" w:rsidRPr="000D3CFB" w:rsidRDefault="00243070" w:rsidP="00AD2F3E">
            <w:pPr>
              <w:pStyle w:val="TAL"/>
              <w:jc w:val="center"/>
              <w:rPr>
                <w:rFonts w:eastAsia="MS Mincho"/>
                <w:b/>
                <w:lang w:eastAsia="en-US"/>
              </w:rPr>
            </w:pPr>
            <w:r w:rsidRPr="000D3CFB">
              <w:rPr>
                <w:rFonts w:eastAsia="MS Mincho"/>
                <w:b/>
                <w:lang w:eastAsia="en-US"/>
              </w:rPr>
              <w:t>Mode 10</w:t>
            </w:r>
          </w:p>
        </w:tc>
        <w:tc>
          <w:tcPr>
            <w:tcW w:w="1431" w:type="dxa"/>
            <w:vAlign w:val="center"/>
          </w:tcPr>
          <w:p w14:paraId="25064CB4" w14:textId="77777777" w:rsidR="00243070" w:rsidRPr="000D3CFB" w:rsidRDefault="00243070" w:rsidP="00AD2F3E">
            <w:pPr>
              <w:pStyle w:val="TAL"/>
              <w:rPr>
                <w:sz w:val="16"/>
                <w:szCs w:val="16"/>
                <w:lang w:eastAsia="en-US"/>
              </w:rPr>
            </w:pPr>
            <w:r w:rsidRPr="000D3CFB">
              <w:rPr>
                <w:sz w:val="16"/>
                <w:szCs w:val="16"/>
                <w:lang w:eastAsia="en-US"/>
              </w:rPr>
              <w:t>DCI format 7-1G</w:t>
            </w:r>
          </w:p>
        </w:tc>
        <w:tc>
          <w:tcPr>
            <w:tcW w:w="2199" w:type="dxa"/>
            <w:vAlign w:val="center"/>
          </w:tcPr>
          <w:p w14:paraId="7DB951EE"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49890EAC" w14:textId="77777777" w:rsidR="00A055F5" w:rsidRDefault="00243070" w:rsidP="00AD2F3E">
            <w:pPr>
              <w:pStyle w:val="TAL"/>
              <w:rPr>
                <w:i/>
                <w:sz w:val="16"/>
                <w:szCs w:val="16"/>
                <w:lang w:eastAsia="en-US"/>
              </w:rPr>
            </w:pPr>
            <w:r w:rsidRPr="000D3CFB">
              <w:rPr>
                <w:sz w:val="16"/>
                <w:szCs w:val="16"/>
                <w:lang w:eastAsia="en-US"/>
              </w:rPr>
              <w:t xml:space="preserve">Transmit diversity, port 7-8, (see Subclause 7.1.2) if UE is configured with higher layer parameter </w:t>
            </w:r>
            <w:r w:rsidRPr="000D3CFB">
              <w:rPr>
                <w:i/>
                <w:sz w:val="16"/>
                <w:szCs w:val="16"/>
                <w:lang w:eastAsia="en-US"/>
              </w:rPr>
              <w:t>semiOpenLoop</w:t>
            </w:r>
            <w:r w:rsidR="003412C0">
              <w:rPr>
                <w:i/>
                <w:sz w:val="16"/>
                <w:szCs w:val="16"/>
                <w:lang w:eastAsia="en-US"/>
              </w:rPr>
              <w:t>STTI</w:t>
            </w:r>
            <w:r w:rsidR="00A055F5">
              <w:rPr>
                <w:i/>
                <w:sz w:val="16"/>
                <w:szCs w:val="16"/>
                <w:lang w:eastAsia="en-US"/>
              </w:rPr>
              <w:t>.</w:t>
            </w:r>
          </w:p>
          <w:p w14:paraId="2A04B606" w14:textId="10C7E051" w:rsidR="00A055F5" w:rsidRDefault="00A055F5" w:rsidP="00AD2F3E">
            <w:pPr>
              <w:pStyle w:val="TAL"/>
              <w:rPr>
                <w:sz w:val="16"/>
                <w:szCs w:val="16"/>
                <w:lang w:val="en-US" w:eastAsia="en-US"/>
              </w:rPr>
            </w:pPr>
          </w:p>
          <w:p w14:paraId="11C7E058" w14:textId="77777777" w:rsidR="00A055F5" w:rsidRDefault="00A055F5" w:rsidP="00AD2F3E">
            <w:pPr>
              <w:pStyle w:val="TAL"/>
              <w:rPr>
                <w:sz w:val="16"/>
                <w:szCs w:val="16"/>
              </w:rPr>
            </w:pPr>
            <w:r w:rsidRPr="00930516">
              <w:rPr>
                <w:sz w:val="16"/>
                <w:szCs w:val="16"/>
              </w:rPr>
              <w:t xml:space="preserve">Transmit diversity, port 7-8, (see Subclause 7.1.2) or single antenna port, port 7 or 8, (see Subclause 7.1.1) if UE is configured with higher layer parameter </w:t>
            </w:r>
            <w:r w:rsidRPr="00930516">
              <w:rPr>
                <w:i/>
                <w:iCs/>
                <w:sz w:val="16"/>
                <w:szCs w:val="16"/>
              </w:rPr>
              <w:t>slotSubslotPDSCH-TXDiv-2layer-TM9/10</w:t>
            </w:r>
            <w:r w:rsidRPr="00930516">
              <w:rPr>
                <w:sz w:val="16"/>
                <w:szCs w:val="16"/>
              </w:rPr>
              <w:t xml:space="preserve"> or </w:t>
            </w:r>
            <w:r w:rsidRPr="00930516">
              <w:rPr>
                <w:i/>
                <w:iCs/>
                <w:sz w:val="16"/>
                <w:szCs w:val="16"/>
              </w:rPr>
              <w:t>slotSubslotPDSCH-TXDiv-4layer-TM9/10</w:t>
            </w:r>
            <w:r w:rsidRPr="00930516">
              <w:rPr>
                <w:sz w:val="16"/>
                <w:szCs w:val="16"/>
              </w:rPr>
              <w:t xml:space="preserve"> (3GPP TS 36.331 [11])</w:t>
            </w:r>
            <w:r>
              <w:rPr>
                <w:sz w:val="16"/>
                <w:szCs w:val="16"/>
              </w:rPr>
              <w:t>.</w:t>
            </w:r>
          </w:p>
          <w:p w14:paraId="3BF6537B" w14:textId="77777777" w:rsidR="00A055F5" w:rsidRDefault="00A055F5" w:rsidP="00AD2F3E">
            <w:pPr>
              <w:pStyle w:val="TAL"/>
              <w:rPr>
                <w:sz w:val="16"/>
                <w:szCs w:val="16"/>
                <w:lang w:val="en-US" w:eastAsia="en-US"/>
              </w:rPr>
            </w:pPr>
          </w:p>
          <w:p w14:paraId="73ED6268" w14:textId="77777777" w:rsidR="00243070" w:rsidRPr="000D3CFB" w:rsidRDefault="00243070" w:rsidP="00AD2F3E">
            <w:pPr>
              <w:pStyle w:val="TAL"/>
              <w:rPr>
                <w:sz w:val="16"/>
                <w:szCs w:val="16"/>
                <w:lang w:eastAsia="en-US"/>
              </w:rPr>
            </w:pPr>
            <w:r w:rsidRPr="000D3CFB">
              <w:rPr>
                <w:sz w:val="16"/>
                <w:szCs w:val="16"/>
                <w:lang w:eastAsia="en-US"/>
              </w:rPr>
              <w:t xml:space="preserve">Single-antenna port, port 7 or 8, (see Subclause 7.1.1) </w:t>
            </w:r>
            <w:r w:rsidRPr="000D3CFB">
              <w:rPr>
                <w:rFonts w:eastAsia="MS Mincho"/>
                <w:sz w:val="16"/>
                <w:szCs w:val="16"/>
                <w:lang w:eastAsia="en-US"/>
              </w:rPr>
              <w:t>otherwise</w:t>
            </w:r>
            <w:r w:rsidR="00A055F5">
              <w:rPr>
                <w:rFonts w:eastAsia="MS Mincho"/>
                <w:sz w:val="16"/>
                <w:szCs w:val="16"/>
                <w:lang w:eastAsia="en-US"/>
              </w:rPr>
              <w:t>.</w:t>
            </w:r>
          </w:p>
        </w:tc>
      </w:tr>
    </w:tbl>
    <w:p w14:paraId="176EA84C" w14:textId="77777777" w:rsidR="00407D60" w:rsidRPr="000D3CFB" w:rsidRDefault="00407D60">
      <w:pPr>
        <w:rPr>
          <w:rFonts w:eastAsia="MS Mincho"/>
        </w:rPr>
      </w:pPr>
    </w:p>
    <w:p w14:paraId="0B3B25AF" w14:textId="77777777" w:rsidR="0093274D" w:rsidRPr="000D3CFB" w:rsidRDefault="0093274D">
      <w:pPr>
        <w:rPr>
          <w:rFonts w:eastAsia="MS Mincho"/>
        </w:rPr>
      </w:pPr>
      <w:r w:rsidRPr="000D3CFB">
        <w:rPr>
          <w:rFonts w:eastAsia="MS Mincho"/>
        </w:rPr>
        <w:t>If a UE is configured by higher layers to decode PDCCH with CRC scrambled by the Temporary C-RNTI and is not configured to decode PDCCH with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w:t>
      </w:r>
      <w:r w:rsidRPr="000D3CFB">
        <w:t>PDSCH</w:t>
      </w:r>
      <w:r w:rsidRPr="000D3CFB">
        <w:rPr>
          <w:rFonts w:eastAsia="MS Mincho"/>
        </w:rPr>
        <w:t xml:space="preserve"> according to the combination defined in </w:t>
      </w:r>
      <w:r w:rsidR="00342645" w:rsidRPr="000D3CFB">
        <w:rPr>
          <w:rFonts w:eastAsia="MS Mincho"/>
        </w:rPr>
        <w:t xml:space="preserve">Table </w:t>
      </w:r>
      <w:r w:rsidRPr="000D3CFB">
        <w:rPr>
          <w:rFonts w:eastAsia="MS Mincho"/>
        </w:rPr>
        <w:t>7.1-7.</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w:t>
      </w:r>
      <w:r w:rsidRPr="000D3CFB">
        <w:t>Temporary</w:t>
      </w:r>
      <w:r w:rsidRPr="000D3CFB">
        <w:rPr>
          <w:rFonts w:eastAsia="MS Mincho" w:hint="eastAsia"/>
        </w:rPr>
        <w:t xml:space="preserve"> C-RNTI.</w:t>
      </w:r>
    </w:p>
    <w:p w14:paraId="77215548" w14:textId="77777777" w:rsidR="00D51B28" w:rsidRPr="000D3CFB" w:rsidRDefault="00D51B28" w:rsidP="00D51B28">
      <w:pPr>
        <w:rPr>
          <w:rFonts w:eastAsia="MS Mincho"/>
        </w:rPr>
      </w:pPr>
      <w:r w:rsidRPr="000D3CFB">
        <w:rPr>
          <w:rFonts w:eastAsia="MS Mincho"/>
        </w:rPr>
        <w:t>If a UE is configured by higher layers to decode MPDCCH with CRC scrambled by the Temporary C-RNTI and is not configured to decode MPDCCH with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 xml:space="preserve">PDCCH and the corresponding </w:t>
      </w:r>
      <w:r w:rsidRPr="000D3CFB">
        <w:t>PDSCH</w:t>
      </w:r>
      <w:r w:rsidRPr="000D3CFB">
        <w:rPr>
          <w:rFonts w:eastAsia="MS Mincho"/>
        </w:rPr>
        <w:t xml:space="preserve"> according to the combination defined in Table 7.1-8.</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w:t>
      </w:r>
      <w:r w:rsidRPr="000D3CFB">
        <w:t>Temporary</w:t>
      </w:r>
      <w:r w:rsidRPr="000D3CFB">
        <w:rPr>
          <w:rFonts w:eastAsia="MS Mincho" w:hint="eastAsia"/>
        </w:rPr>
        <w:t xml:space="preserve"> C-RNTI.</w:t>
      </w:r>
    </w:p>
    <w:p w14:paraId="54D19986"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and the corresponding </w:t>
      </w:r>
      <w:r w:rsidRPr="000D3CFB">
        <w:t>PDSCH</w:t>
      </w:r>
      <w:r w:rsidRPr="000D3CFB">
        <w:rPr>
          <w:rFonts w:eastAsia="MS Mincho"/>
        </w:rPr>
        <w:t xml:space="preserve"> according to the combination defined in Table 7.1-8.</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C-RNTI.</w:t>
      </w:r>
    </w:p>
    <w:p w14:paraId="07FB98F4" w14:textId="77777777" w:rsidR="007C12D1" w:rsidRPr="000D3CFB" w:rsidRDefault="007C12D1">
      <w:pPr>
        <w:rPr>
          <w:rFonts w:eastAsia="MS Mincho"/>
        </w:rPr>
      </w:pPr>
    </w:p>
    <w:p w14:paraId="5A277200" w14:textId="77777777" w:rsidR="0093274D" w:rsidRPr="000D3CFB" w:rsidRDefault="0093274D">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7</w:t>
      </w:r>
      <w:r w:rsidRPr="000D3CFB">
        <w:t xml:space="preserve">: PDCCH </w:t>
      </w:r>
      <w:r w:rsidRPr="000D3CFB">
        <w:rPr>
          <w:rFonts w:eastAsia="MS Mincho" w:hint="eastAsia"/>
        </w:rPr>
        <w:t>and PDSCH 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1814"/>
        <w:gridCol w:w="6591"/>
      </w:tblGrid>
      <w:tr w:rsidR="0093274D" w:rsidRPr="000D3CFB" w14:paraId="016F2261"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364D4E08" w14:textId="77777777" w:rsidR="0093274D" w:rsidRPr="000D3CFB" w:rsidRDefault="0093274D">
            <w:pPr>
              <w:pStyle w:val="tah0"/>
              <w:rPr>
                <w:lang w:val="en-GB"/>
              </w:rPr>
            </w:pPr>
            <w:r w:rsidRPr="000D3CFB">
              <w:rPr>
                <w:lang w:val="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4EB74F30" w14:textId="77777777" w:rsidR="0093274D" w:rsidRPr="000D3CFB" w:rsidRDefault="0093274D">
            <w:pPr>
              <w:pStyle w:val="tah0"/>
              <w:rPr>
                <w:lang w:val="en-GB"/>
              </w:rPr>
            </w:pPr>
            <w:r w:rsidRPr="000D3CFB">
              <w:rPr>
                <w:lang w:val="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6965CCCF" w14:textId="77777777" w:rsidR="0093274D" w:rsidRPr="000D3CFB" w:rsidRDefault="0093274D">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PDCCH</w:t>
            </w:r>
          </w:p>
        </w:tc>
      </w:tr>
      <w:tr w:rsidR="0093274D" w:rsidRPr="000D3CFB" w14:paraId="62C330BB" w14:textId="77777777">
        <w:trPr>
          <w:cantSplit/>
          <w:jc w:val="center"/>
        </w:trPr>
        <w:tc>
          <w:tcPr>
            <w:tcW w:w="1242" w:type="dxa"/>
            <w:vAlign w:val="center"/>
          </w:tcPr>
          <w:p w14:paraId="1F869C69" w14:textId="77777777" w:rsidR="0093274D" w:rsidRPr="000D3CFB" w:rsidRDefault="0093274D" w:rsidP="00E52617">
            <w:pPr>
              <w:pStyle w:val="TAL"/>
              <w:rPr>
                <w:sz w:val="16"/>
                <w:szCs w:val="16"/>
              </w:rPr>
            </w:pPr>
            <w:r w:rsidRPr="000D3CFB">
              <w:rPr>
                <w:sz w:val="16"/>
                <w:szCs w:val="16"/>
              </w:rPr>
              <w:t xml:space="preserve">DCI format 1A </w:t>
            </w:r>
          </w:p>
        </w:tc>
        <w:tc>
          <w:tcPr>
            <w:tcW w:w="1843" w:type="dxa"/>
            <w:vAlign w:val="center"/>
          </w:tcPr>
          <w:p w14:paraId="0A2B3254" w14:textId="77777777" w:rsidR="0093274D" w:rsidRPr="000D3CFB" w:rsidRDefault="0093274D" w:rsidP="00E52617">
            <w:pPr>
              <w:pStyle w:val="TAL"/>
              <w:rPr>
                <w:rFonts w:eastAsia="MS Mincho"/>
                <w:sz w:val="16"/>
                <w:szCs w:val="16"/>
              </w:rPr>
            </w:pPr>
            <w:r w:rsidRPr="000D3CFB">
              <w:rPr>
                <w:sz w:val="16"/>
                <w:szCs w:val="16"/>
              </w:rPr>
              <w:t xml:space="preserve">Common </w:t>
            </w:r>
            <w:r w:rsidRPr="000D3CFB">
              <w:rPr>
                <w:rFonts w:eastAsia="MS Mincho"/>
                <w:sz w:val="16"/>
                <w:szCs w:val="16"/>
              </w:rPr>
              <w:t>and</w:t>
            </w:r>
            <w:r w:rsidRPr="000D3CFB">
              <w:rPr>
                <w:sz w:val="16"/>
                <w:szCs w:val="16"/>
              </w:rPr>
              <w:t xml:space="preserve"> </w:t>
            </w:r>
            <w:r w:rsidR="00E52617" w:rsidRPr="000D3CFB">
              <w:rPr>
                <w:sz w:val="16"/>
                <w:szCs w:val="16"/>
              </w:rPr>
              <w:br/>
            </w:r>
            <w:r w:rsidRPr="000D3CFB">
              <w:rPr>
                <w:sz w:val="16"/>
                <w:szCs w:val="16"/>
              </w:rPr>
              <w:t>UE specific</w:t>
            </w:r>
            <w:r w:rsidRPr="000D3CFB">
              <w:rPr>
                <w:rFonts w:eastAsia="MS Mincho"/>
                <w:sz w:val="16"/>
                <w:szCs w:val="16"/>
              </w:rPr>
              <w:t xml:space="preserve"> </w:t>
            </w:r>
            <w:r w:rsidR="00E52617" w:rsidRPr="000D3CFB">
              <w:rPr>
                <w:rFonts w:eastAsia="MS Mincho"/>
                <w:sz w:val="16"/>
                <w:szCs w:val="16"/>
              </w:rPr>
              <w:br/>
            </w:r>
            <w:r w:rsidRPr="000D3CFB">
              <w:rPr>
                <w:rFonts w:eastAsia="MS Mincho"/>
                <w:sz w:val="16"/>
                <w:szCs w:val="16"/>
              </w:rPr>
              <w:t>by Temporary C-RNTI</w:t>
            </w:r>
          </w:p>
        </w:tc>
        <w:tc>
          <w:tcPr>
            <w:tcW w:w="6772" w:type="dxa"/>
            <w:vAlign w:val="center"/>
          </w:tcPr>
          <w:p w14:paraId="363678C0" w14:textId="77777777" w:rsidR="0093274D" w:rsidRPr="000D3CFB" w:rsidRDefault="0093274D" w:rsidP="00E52617">
            <w:pPr>
              <w:pStyle w:val="TAL"/>
              <w:rPr>
                <w:rFonts w:eastAsia="MS Mincho"/>
                <w:sz w:val="16"/>
                <w:szCs w:val="16"/>
              </w:rPr>
            </w:pPr>
            <w:r w:rsidRPr="000D3CFB">
              <w:rPr>
                <w:rFonts w:eastAsia="MS Mincho" w:hint="eastAsia"/>
                <w:sz w:val="16"/>
                <w:szCs w:val="16"/>
              </w:rPr>
              <w:t xml:space="preserve">If the number of PBCH antenna port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13522F7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5316952" w14:textId="77777777" w:rsidR="0093274D" w:rsidRPr="000D3CFB" w:rsidRDefault="0093274D" w:rsidP="00E52617">
            <w:pPr>
              <w:pStyle w:val="TAL"/>
              <w:rPr>
                <w:sz w:val="16"/>
                <w:szCs w:val="16"/>
              </w:rPr>
            </w:pPr>
            <w:r w:rsidRPr="000D3CFB">
              <w:rPr>
                <w:sz w:val="16"/>
                <w:szCs w:val="16"/>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03A26481" w14:textId="77777777" w:rsidR="0093274D" w:rsidRPr="000D3CFB" w:rsidRDefault="0093274D" w:rsidP="00E52617">
            <w:pPr>
              <w:pStyle w:val="TAL"/>
              <w:rPr>
                <w:sz w:val="16"/>
                <w:szCs w:val="16"/>
              </w:rPr>
            </w:pPr>
            <w:r w:rsidRPr="000D3CFB">
              <w:rPr>
                <w:sz w:val="16"/>
                <w:szCs w:val="16"/>
              </w:rPr>
              <w:t xml:space="preserve">UE specific </w:t>
            </w:r>
            <w:r w:rsidR="00E52617" w:rsidRPr="000D3CFB">
              <w:rPr>
                <w:sz w:val="16"/>
                <w:szCs w:val="16"/>
              </w:rPr>
              <w:br/>
            </w:r>
            <w:r w:rsidRPr="000D3CFB">
              <w:rPr>
                <w:sz w:val="16"/>
                <w:szCs w:val="16"/>
              </w:rP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07F66A21" w14:textId="77777777" w:rsidR="0093274D" w:rsidRPr="000D3CFB" w:rsidRDefault="0093274D" w:rsidP="00E52617">
            <w:pPr>
              <w:pStyle w:val="TAL"/>
              <w:rPr>
                <w:rFonts w:eastAsia="MS Mincho"/>
                <w:sz w:val="16"/>
                <w:szCs w:val="16"/>
              </w:rPr>
            </w:pPr>
            <w:r w:rsidRPr="000D3CFB">
              <w:rPr>
                <w:rFonts w:eastAsia="MS Mincho" w:hint="eastAsia"/>
                <w:sz w:val="16"/>
                <w:szCs w:val="16"/>
              </w:rPr>
              <w:t xml:space="preserve">If the number of PBCH antenna port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bl>
    <w:p w14:paraId="52F46410" w14:textId="77777777" w:rsidR="0093274D" w:rsidRPr="000D3CFB" w:rsidRDefault="0093274D">
      <w:pPr>
        <w:rPr>
          <w:rFonts w:eastAsia="MS Mincho"/>
        </w:rPr>
      </w:pPr>
    </w:p>
    <w:p w14:paraId="04AFA69D" w14:textId="77777777" w:rsidR="00D51B28" w:rsidRPr="000D3CFB" w:rsidRDefault="00D51B28" w:rsidP="00D51B28">
      <w:pPr>
        <w:pStyle w:val="TH"/>
        <w:rPr>
          <w:rFonts w:eastAsia="MS Mincho"/>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8</w:t>
      </w:r>
      <w:r w:rsidRPr="000D3CFB">
        <w:t xml:space="preserve">: MPDCCH </w:t>
      </w:r>
      <w:r w:rsidRPr="000D3CFB">
        <w:rPr>
          <w:rFonts w:eastAsia="MS Mincho" w:hint="eastAsia"/>
        </w:rPr>
        <w:t>and PDSCH 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1769"/>
        <w:gridCol w:w="6427"/>
      </w:tblGrid>
      <w:tr w:rsidR="00D51B28" w:rsidRPr="000D3CFB" w14:paraId="1568E366" w14:textId="77777777" w:rsidTr="00DA29E5">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61977E9E" w14:textId="77777777" w:rsidR="00D51B28" w:rsidRPr="000D3CFB" w:rsidRDefault="00D51B28" w:rsidP="00DA29E5">
            <w:pPr>
              <w:pStyle w:val="tah0"/>
              <w:rPr>
                <w:lang w:val="en-GB"/>
              </w:rPr>
            </w:pPr>
            <w:r w:rsidRPr="000D3CFB">
              <w:rPr>
                <w:lang w:val="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0BE16C56" w14:textId="77777777" w:rsidR="00D51B28" w:rsidRPr="000D3CFB" w:rsidRDefault="00D51B28" w:rsidP="00DA29E5">
            <w:pPr>
              <w:pStyle w:val="tah0"/>
              <w:rPr>
                <w:lang w:val="en-GB"/>
              </w:rPr>
            </w:pPr>
            <w:r w:rsidRPr="000D3CFB">
              <w:rPr>
                <w:lang w:val="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6205D929" w14:textId="77777777" w:rsidR="00D51B28" w:rsidRPr="000D3CFB" w:rsidRDefault="00D51B28" w:rsidP="00DA29E5">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MPDCCH</w:t>
            </w:r>
          </w:p>
        </w:tc>
      </w:tr>
      <w:tr w:rsidR="00D51B28" w:rsidRPr="000D3CFB" w14:paraId="26EF630C" w14:textId="77777777" w:rsidTr="00DA29E5">
        <w:trPr>
          <w:cantSplit/>
          <w:jc w:val="center"/>
        </w:trPr>
        <w:tc>
          <w:tcPr>
            <w:tcW w:w="1458" w:type="dxa"/>
            <w:vAlign w:val="center"/>
          </w:tcPr>
          <w:p w14:paraId="73E869F0" w14:textId="77777777" w:rsidR="00D51B28" w:rsidRPr="000D3CFB" w:rsidRDefault="00D51B28" w:rsidP="00DA29E5">
            <w:pPr>
              <w:pStyle w:val="TAL"/>
              <w:rPr>
                <w:sz w:val="16"/>
                <w:szCs w:val="16"/>
                <w:lang w:eastAsia="en-US"/>
              </w:rPr>
            </w:pPr>
            <w:r w:rsidRPr="000D3CFB">
              <w:rPr>
                <w:sz w:val="16"/>
                <w:szCs w:val="16"/>
                <w:lang w:eastAsia="en-US"/>
              </w:rPr>
              <w:t xml:space="preserve">DCI format 6-1A </w:t>
            </w:r>
          </w:p>
        </w:tc>
        <w:tc>
          <w:tcPr>
            <w:tcW w:w="1800" w:type="dxa"/>
            <w:vAlign w:val="center"/>
          </w:tcPr>
          <w:p w14:paraId="36350AA2" w14:textId="77777777" w:rsidR="00D51B28" w:rsidRPr="000D3CFB" w:rsidRDefault="001069DC" w:rsidP="001069DC">
            <w:pPr>
              <w:pStyle w:val="TAL"/>
              <w:rPr>
                <w:rFonts w:eastAsia="MS Mincho"/>
                <w:sz w:val="16"/>
                <w:szCs w:val="16"/>
                <w:lang w:eastAsia="en-US"/>
              </w:rPr>
            </w:pPr>
            <w:r w:rsidRPr="000D3CFB">
              <w:rPr>
                <w:sz w:val="16"/>
                <w:szCs w:val="16"/>
                <w:lang w:eastAsia="en-US"/>
              </w:rPr>
              <w:t>Type2</w:t>
            </w:r>
            <w:r w:rsidR="00D51B28" w:rsidRPr="000D3CFB">
              <w:rPr>
                <w:sz w:val="16"/>
                <w:szCs w:val="16"/>
                <w:lang w:eastAsia="en-US"/>
              </w:rPr>
              <w:t xml:space="preserve">-Common </w:t>
            </w:r>
          </w:p>
        </w:tc>
        <w:tc>
          <w:tcPr>
            <w:tcW w:w="6599" w:type="dxa"/>
            <w:vAlign w:val="center"/>
          </w:tcPr>
          <w:p w14:paraId="2BE5B8CD" w14:textId="77777777" w:rsidR="00D51B28" w:rsidRPr="000D3CFB" w:rsidRDefault="00D51B28" w:rsidP="00DA29E5">
            <w:pPr>
              <w:pStyle w:val="TAL"/>
              <w:rPr>
                <w:rFonts w:eastAsia="MS Mincho"/>
                <w:sz w:val="16"/>
                <w:szCs w:val="16"/>
                <w:lang w:eastAsia="en-US"/>
              </w:rPr>
            </w:pPr>
            <w:r w:rsidRPr="000D3CFB">
              <w:rPr>
                <w:rFonts w:eastAsia="MS Mincho" w:hint="eastAsia"/>
                <w:sz w:val="16"/>
                <w:szCs w:val="16"/>
                <w:lang w:eastAsia="en-US"/>
              </w:rPr>
              <w:t xml:space="preserve">If the number of PBCH antenna port is one, </w:t>
            </w:r>
            <w:r w:rsidRPr="000D3CFB">
              <w:rPr>
                <w:sz w:val="16"/>
                <w:szCs w:val="16"/>
                <w:lang w:eastAsia="en-US"/>
              </w:rPr>
              <w:t>Single-antenna port, port 0</w:t>
            </w:r>
            <w:r w:rsidRPr="000D3CFB">
              <w:rPr>
                <w:rFonts w:eastAsia="MS Mincho" w:hint="eastAsia"/>
                <w:sz w:val="16"/>
                <w:szCs w:val="16"/>
                <w:lang w:eastAsia="en-US"/>
              </w:rPr>
              <w:t xml:space="preserve"> is used</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r w:rsidRPr="000D3CFB">
              <w:rPr>
                <w:rFonts w:eastAsia="MS Mincho" w:hint="eastAsia"/>
                <w:sz w:val="16"/>
                <w:szCs w:val="16"/>
                <w:lang w:eastAsia="en-US"/>
              </w:rPr>
              <w:t xml:space="preserve">, otherwise </w:t>
            </w:r>
            <w:r w:rsidRPr="000D3CFB">
              <w:rPr>
                <w:sz w:val="16"/>
                <w:szCs w:val="16"/>
                <w:lang w:eastAsia="en-US"/>
              </w:rPr>
              <w:t>Transmit diversit</w:t>
            </w:r>
            <w:r w:rsidRPr="000D3CFB">
              <w:rPr>
                <w:rFonts w:eastAsia="MS Mincho" w:hint="eastAsia"/>
                <w:sz w:val="16"/>
                <w:szCs w:val="16"/>
                <w:lang w:eastAsia="en-US"/>
              </w:rPr>
              <w: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2C9EAF38" w14:textId="77777777" w:rsidTr="00DA29E5">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48B77D47" w14:textId="77777777" w:rsidR="00D51B28" w:rsidRPr="000D3CFB" w:rsidRDefault="00D51B28" w:rsidP="00DA29E5">
            <w:pPr>
              <w:pStyle w:val="TAL"/>
              <w:rPr>
                <w:sz w:val="16"/>
                <w:szCs w:val="16"/>
                <w:lang w:eastAsia="en-US"/>
              </w:rPr>
            </w:pPr>
            <w:r w:rsidRPr="000D3CFB">
              <w:rPr>
                <w:sz w:val="16"/>
                <w:szCs w:val="16"/>
                <w:lang w:eastAsia="en-US"/>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424DF64B" w14:textId="77777777" w:rsidR="00D51B28" w:rsidRPr="000D3CFB" w:rsidRDefault="001069DC" w:rsidP="001069DC">
            <w:pPr>
              <w:pStyle w:val="TAL"/>
              <w:rPr>
                <w:sz w:val="16"/>
                <w:szCs w:val="16"/>
                <w:lang w:eastAsia="en-US"/>
              </w:rPr>
            </w:pPr>
            <w:r w:rsidRPr="000D3CFB">
              <w:rPr>
                <w:sz w:val="16"/>
                <w:szCs w:val="16"/>
                <w:lang w:eastAsia="en-US"/>
              </w:rPr>
              <w:t>Type2</w:t>
            </w:r>
            <w:r w:rsidR="00D51B28" w:rsidRPr="000D3CFB">
              <w:rPr>
                <w:sz w:val="16"/>
                <w:szCs w:val="16"/>
                <w:lang w:eastAsia="en-US"/>
              </w:rPr>
              <w:t xml:space="preserve">-Common </w:t>
            </w:r>
          </w:p>
        </w:tc>
        <w:tc>
          <w:tcPr>
            <w:tcW w:w="6599" w:type="dxa"/>
            <w:tcBorders>
              <w:top w:val="single" w:sz="4" w:space="0" w:color="auto"/>
              <w:left w:val="single" w:sz="4" w:space="0" w:color="auto"/>
              <w:bottom w:val="single" w:sz="4" w:space="0" w:color="auto"/>
              <w:right w:val="single" w:sz="4" w:space="0" w:color="auto"/>
            </w:tcBorders>
            <w:vAlign w:val="center"/>
          </w:tcPr>
          <w:p w14:paraId="43EE6B7F" w14:textId="77777777" w:rsidR="00D51B28" w:rsidRPr="000D3CFB" w:rsidRDefault="00D51B28" w:rsidP="00DA29E5">
            <w:pPr>
              <w:pStyle w:val="TAL"/>
              <w:rPr>
                <w:rFonts w:eastAsia="MS Mincho"/>
                <w:sz w:val="16"/>
                <w:szCs w:val="16"/>
                <w:lang w:eastAsia="en-US"/>
              </w:rPr>
            </w:pPr>
            <w:r w:rsidRPr="000D3CFB">
              <w:rPr>
                <w:rFonts w:eastAsia="MS Mincho" w:hint="eastAsia"/>
                <w:sz w:val="16"/>
                <w:szCs w:val="16"/>
                <w:lang w:eastAsia="en-US"/>
              </w:rPr>
              <w:t xml:space="preserve">If the number of PBCH antenna port is one, </w:t>
            </w:r>
            <w:r w:rsidRPr="000D3CFB">
              <w:rPr>
                <w:rFonts w:eastAsia="MS Mincho"/>
                <w:sz w:val="16"/>
                <w:szCs w:val="16"/>
                <w:lang w:eastAsia="en-US"/>
              </w:rPr>
              <w:t>Single-antenna port, port 0</w:t>
            </w:r>
            <w:r w:rsidRPr="000D3CFB">
              <w:rPr>
                <w:rFonts w:eastAsia="MS Mincho" w:hint="eastAsia"/>
                <w:sz w:val="16"/>
                <w:szCs w:val="16"/>
                <w:lang w:eastAsia="en-US"/>
              </w:rPr>
              <w:t xml:space="preserve"> is used</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r w:rsidRPr="000D3CFB">
              <w:rPr>
                <w:rFonts w:eastAsia="MS Mincho" w:hint="eastAsia"/>
                <w:sz w:val="16"/>
                <w:szCs w:val="16"/>
                <w:lang w:eastAsia="en-US"/>
              </w:rPr>
              <w:t xml:space="preserve">, otherwise </w:t>
            </w:r>
            <w:r w:rsidRPr="000D3CFB">
              <w:rPr>
                <w:rFonts w:eastAsia="MS Mincho"/>
                <w:sz w:val="16"/>
                <w:szCs w:val="16"/>
                <w:lang w:eastAsia="en-US"/>
              </w:rPr>
              <w:t>Transmit diversit</w:t>
            </w:r>
            <w:r w:rsidRPr="000D3CFB">
              <w:rPr>
                <w:rFonts w:eastAsia="MS Mincho" w:hint="eastAsia"/>
                <w:sz w:val="16"/>
                <w:szCs w:val="16"/>
                <w:lang w:eastAsia="en-US"/>
              </w:rPr>
              <w: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bl>
    <w:p w14:paraId="5EB4C724" w14:textId="77777777" w:rsidR="00D51B28" w:rsidRPr="000D3CFB" w:rsidRDefault="00D51B28">
      <w:pPr>
        <w:rPr>
          <w:rFonts w:eastAsia="MS Mincho"/>
        </w:rPr>
      </w:pPr>
    </w:p>
    <w:p w14:paraId="58489B13" w14:textId="77777777" w:rsidR="0086620A" w:rsidRPr="000D3CFB" w:rsidRDefault="0086620A" w:rsidP="0086620A">
      <w:pPr>
        <w:rPr>
          <w:lang w:eastAsia="zh-CN"/>
        </w:rPr>
      </w:pPr>
      <w:r w:rsidRPr="000D3CFB">
        <w:t xml:space="preserve">If the UE is configured with higher layer parameter </w:t>
      </w:r>
      <w:r w:rsidRPr="000D3CFB">
        <w:rPr>
          <w:i/>
          <w:lang w:eastAsia="ja-JP"/>
        </w:rPr>
        <w:t>must-Config-r14</w:t>
      </w:r>
      <w:r w:rsidRPr="000D3CFB">
        <w:rPr>
          <w:lang w:eastAsia="ja-JP"/>
        </w:rPr>
        <w:t xml:space="preserve">, and if the PDCCH/EPDCCH DCI of the corresponding PDSCH transmission indicates </w:t>
      </w:r>
      <w:r w:rsidRPr="000D3CFB">
        <w:rPr>
          <w:lang w:eastAsia="zh-CN"/>
        </w:rPr>
        <w:t xml:space="preserve">MUST </w:t>
      </w:r>
      <w:r w:rsidRPr="000D3CFB">
        <w:rPr>
          <w:rFonts w:hint="eastAsia"/>
          <w:lang w:eastAsia="zh-CN"/>
        </w:rPr>
        <w:t xml:space="preserve">interference </w:t>
      </w:r>
      <w:r w:rsidRPr="000D3CFB">
        <w:rPr>
          <w:lang w:eastAsia="zh-CN"/>
        </w:rPr>
        <w:t xml:space="preserve">is present [4], </w:t>
      </w:r>
    </w:p>
    <w:p w14:paraId="7472106D" w14:textId="77777777" w:rsidR="0086620A" w:rsidRPr="000D3CFB" w:rsidRDefault="0086620A" w:rsidP="00911E27">
      <w:pPr>
        <w:pStyle w:val="B1"/>
        <w:rPr>
          <w:rFonts w:eastAsia="MS Mincho"/>
        </w:rPr>
      </w:pPr>
      <w:r w:rsidRPr="000D3CFB">
        <w:rPr>
          <w:lang w:eastAsia="zh-CN"/>
        </w:rPr>
        <w:t>-</w:t>
      </w:r>
      <w:r w:rsidRPr="000D3CFB">
        <w:rPr>
          <w:lang w:eastAsia="zh-CN"/>
        </w:rPr>
        <w:tab/>
        <w:t>the UE may assume that the starting OFDM symbol of MUST interference is same as the starting OFDM symbol of the corresponding PDSCH transmission,</w:t>
      </w:r>
    </w:p>
    <w:p w14:paraId="56ED0E59" w14:textId="77777777" w:rsidR="0086620A" w:rsidRPr="000D3CFB" w:rsidRDefault="0086620A" w:rsidP="00911E27">
      <w:pPr>
        <w:pStyle w:val="B1"/>
        <w:rPr>
          <w:rFonts w:eastAsia="MS Mincho"/>
        </w:rPr>
      </w:pPr>
      <w:r w:rsidRPr="000D3CFB">
        <w:rPr>
          <w:rFonts w:eastAsia="MS Mincho"/>
        </w:rPr>
        <w:t>-</w:t>
      </w:r>
      <w:r w:rsidRPr="000D3CFB">
        <w:rPr>
          <w:rFonts w:eastAsia="MS Mincho"/>
        </w:rPr>
        <w:tab/>
        <w:t xml:space="preserve">for transmission modes 8-10, the UE may assume </w:t>
      </w:r>
      <w:r w:rsidR="00E56F37">
        <w:rPr>
          <w:position w:val="-10"/>
        </w:rPr>
        <w:pict w14:anchorId="2CDB8ED9">
          <v:shape id="_x0000_i1038" type="#_x0000_t75" style="width:24.55pt;height:15.25pt">
            <v:imagedata r:id="rId18" o:title=""/>
          </v:shape>
        </w:pict>
      </w:r>
      <w:r w:rsidRPr="000D3CFB">
        <w:rPr>
          <w:rFonts w:eastAsia="MS Mincho"/>
        </w:rPr>
        <w:t xml:space="preserve">, </w:t>
      </w:r>
      <w:r w:rsidR="00E56F37">
        <w:rPr>
          <w:position w:val="-10"/>
        </w:rPr>
        <w:pict w14:anchorId="7E03D81F">
          <v:shape id="_x0000_i1039" type="#_x0000_t75" style="width:30.55pt;height:18pt">
            <v:imagedata r:id="rId19" o:title=""/>
          </v:shape>
        </w:pict>
      </w:r>
      <w:r w:rsidRPr="000D3CFB">
        <w:t xml:space="preserve"> </w:t>
      </w:r>
      <w:r w:rsidRPr="000D3CFB">
        <w:rPr>
          <w:lang w:eastAsia="zh-CN"/>
        </w:rPr>
        <w:t>of MUST interference are same as that of the corresponding PDSCH transmission.</w:t>
      </w:r>
    </w:p>
    <w:p w14:paraId="5F4C43C6" w14:textId="77777777" w:rsidR="0002560D" w:rsidRPr="000D3CFB" w:rsidRDefault="0002560D" w:rsidP="0002560D">
      <w:r w:rsidRPr="000D3CFB">
        <w:t xml:space="preserve">A UE is not required to receive </w:t>
      </w:r>
      <w:r w:rsidRPr="000D3CFB">
        <w:rPr>
          <w:lang w:val="en-US"/>
        </w:rPr>
        <w:t>PDSCH assigned by MPDCCH</w:t>
      </w:r>
      <w:r w:rsidRPr="000D3CFB">
        <w:t xml:space="preserve"> with DCI CRC scrambled by SC-RNTI or G-RNTI if the set of subframes carrying the PDSCH includes any subframes in which the UE monitors Type1-MPDCCH common search space or PDSCH assigned by MPDCCH sent in Type1-MPDCCH common search space.</w:t>
      </w:r>
    </w:p>
    <w:p w14:paraId="0BD0DBCC" w14:textId="77777777" w:rsidR="0002560D" w:rsidRPr="000D3CFB" w:rsidRDefault="0002560D" w:rsidP="0002560D">
      <w:pPr>
        <w:rPr>
          <w:rFonts w:eastAsia="MS Mincho"/>
        </w:rPr>
      </w:pPr>
      <w:r w:rsidRPr="000D3CFB">
        <w:t xml:space="preserve">A UE is not required to receive </w:t>
      </w:r>
      <w:r w:rsidRPr="000D3CFB">
        <w:rPr>
          <w:lang w:val="en-US"/>
        </w:rPr>
        <w:t>PDSCH assigned by MPDCCH</w:t>
      </w:r>
      <w:r w:rsidRPr="000D3CFB">
        <w:t xml:space="preserve"> with DCI CRC scrambled by G-RNTI if the set of subframes carrying the PDSCH includes any subframes in which the UE monitors Type1A-MPDCCH common search space, or includes any subframes in which the UE receives </w:t>
      </w:r>
      <w:r w:rsidRPr="000D3CFB">
        <w:rPr>
          <w:lang w:val="en-US"/>
        </w:rPr>
        <w:t>PDSCH assigned by MPDCCH</w:t>
      </w:r>
      <w:r w:rsidRPr="000D3CFB">
        <w:t xml:space="preserve"> with DCI CRC scrambled by SC-RNTI.</w:t>
      </w:r>
    </w:p>
    <w:p w14:paraId="2526E63E" w14:textId="77777777" w:rsidR="006D2D96" w:rsidRPr="00972D01" w:rsidRDefault="006D2D96" w:rsidP="006D2D96">
      <w:pPr>
        <w:ind w:left="568" w:hanging="284"/>
        <w:jc w:val="center"/>
        <w:rPr>
          <w:color w:val="FF0000"/>
          <w:sz w:val="36"/>
          <w:szCs w:val="36"/>
          <w:lang w:eastAsia="zh-CN"/>
        </w:rPr>
      </w:pPr>
      <w:r w:rsidRPr="00972D01">
        <w:rPr>
          <w:color w:val="FF0000"/>
          <w:sz w:val="36"/>
          <w:szCs w:val="36"/>
        </w:rPr>
        <w:t>&lt;Unchanged parts are omitted&gt;</w:t>
      </w:r>
    </w:p>
    <w:p w14:paraId="668CE4EB" w14:textId="3B076127" w:rsidR="0093274D" w:rsidRPr="000D3CFB" w:rsidRDefault="0093274D">
      <w:pPr>
        <w:rPr>
          <w:rFonts w:eastAsia="MS Mincho"/>
        </w:rPr>
      </w:pPr>
    </w:p>
    <w:sectPr w:rsidR="0093274D" w:rsidRPr="000D3CFB" w:rsidSect="00D47AAD">
      <w:headerReference w:type="default" r:id="rId20"/>
      <w:footerReference w:type="default" r:id="rId21"/>
      <w:footnotePr>
        <w:numRestart w:val="eachSect"/>
      </w:footnotePr>
      <w:pgSz w:w="11907" w:h="16840" w:code="9"/>
      <w:pgMar w:top="1416" w:right="1133" w:bottom="1133" w:left="1133" w:header="850" w:footer="340" w:gutter="0"/>
      <w:pgNumType w:start="59"/>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MOTb" w:date="2018-08-29T16:43:00Z" w:initials="MOT1b">
    <w:p w14:paraId="66642592" w14:textId="0C8FF2EA" w:rsidR="003F797D" w:rsidRDefault="003F797D">
      <w:pPr>
        <w:pStyle w:val="CommentText"/>
      </w:pPr>
      <w:r>
        <w:rPr>
          <w:rStyle w:val="CommentReference"/>
        </w:rPr>
        <w:annotationRef/>
      </w:r>
      <w:r>
        <w:rPr>
          <w:rStyle w:val="CommentReference"/>
        </w:rPr>
        <w:annotationRef/>
      </w:r>
      <w:r>
        <w:t xml:space="preserve">[Editor’s note]: updated based on R1-1809582 </w:t>
      </w:r>
    </w:p>
  </w:comment>
  <w:comment w:id="8" w:author="MOTb" w:date="2018-08-29T16:45:00Z" w:initials="MOT1b">
    <w:p w14:paraId="5E471F98" w14:textId="7C28AF27" w:rsidR="00550B72" w:rsidRDefault="00550B72">
      <w:pPr>
        <w:pStyle w:val="CommentText"/>
      </w:pPr>
      <w:r>
        <w:rPr>
          <w:rStyle w:val="CommentReference"/>
        </w:rPr>
        <w:annotationRef/>
      </w:r>
      <w:r>
        <w:t>[Editor’s note]: updated based on R1-1809649</w:t>
      </w:r>
    </w:p>
  </w:comment>
  <w:comment w:id="11" w:author="MOTb" w:date="2018-08-29T16:46:00Z" w:initials="MOT1b">
    <w:p w14:paraId="1CD1C347" w14:textId="4678A7B0" w:rsidR="00550B72" w:rsidRDefault="00550B72">
      <w:pPr>
        <w:pStyle w:val="CommentText"/>
      </w:pPr>
      <w:r>
        <w:rPr>
          <w:rStyle w:val="CommentReference"/>
        </w:rPr>
        <w:annotationRef/>
      </w:r>
      <w:r>
        <w:t>[Editor’s note]: updated based on R1-1809649</w:t>
      </w:r>
    </w:p>
  </w:comment>
  <w:comment w:id="18" w:author="MOTb" w:date="2018-08-29T16:47:00Z" w:initials="MOT1b">
    <w:p w14:paraId="6C8737CF" w14:textId="0DEC9668" w:rsidR="008B2FD2" w:rsidRDefault="008B2FD2">
      <w:pPr>
        <w:pStyle w:val="CommentText"/>
      </w:pPr>
      <w:r>
        <w:rPr>
          <w:rStyle w:val="CommentReference"/>
        </w:rPr>
        <w:annotationRef/>
      </w:r>
      <w:r>
        <w:t>[Editor’s note]: updated based on R1-1808462</w:t>
      </w:r>
    </w:p>
  </w:comment>
  <w:comment w:id="21" w:author="MOTb" w:date="2018-08-29T16:48:00Z" w:initials="MOT1b">
    <w:p w14:paraId="346712CE" w14:textId="4B05649F" w:rsidR="008B2FD2" w:rsidRDefault="008B2FD2">
      <w:pPr>
        <w:pStyle w:val="CommentText"/>
      </w:pPr>
      <w:r>
        <w:rPr>
          <w:rStyle w:val="CommentReference"/>
        </w:rPr>
        <w:annotationRef/>
      </w:r>
      <w:r>
        <w:rPr>
          <w:rStyle w:val="CommentReference"/>
        </w:rPr>
        <w:annotationRef/>
      </w:r>
      <w:r>
        <w:t>[Editor’s note]: updated based on R1-1808462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642592" w15:done="0"/>
  <w15:commentEx w15:paraId="5E471F98" w15:done="0"/>
  <w15:commentEx w15:paraId="1CD1C347" w15:done="0"/>
  <w15:commentEx w15:paraId="6C8737CF" w15:done="0"/>
  <w15:commentEx w15:paraId="346712C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BA7D2" w14:textId="77777777" w:rsidR="00E56F37" w:rsidRDefault="00E56F37">
      <w:r>
        <w:separator/>
      </w:r>
    </w:p>
  </w:endnote>
  <w:endnote w:type="continuationSeparator" w:id="0">
    <w:p w14:paraId="7008A06E" w14:textId="77777777" w:rsidR="00E56F37" w:rsidRDefault="00E5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565CC" w14:textId="77777777" w:rsidR="00DC3094" w:rsidRDefault="00DC30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06354" w14:textId="77777777" w:rsidR="00E56F37" w:rsidRDefault="00E56F37">
      <w:r>
        <w:separator/>
      </w:r>
    </w:p>
  </w:footnote>
  <w:footnote w:type="continuationSeparator" w:id="0">
    <w:p w14:paraId="11CD8179" w14:textId="77777777" w:rsidR="00E56F37" w:rsidRDefault="00E56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8FFE0" w14:textId="49C5685A" w:rsidR="00DC3094" w:rsidRPr="0084661B" w:rsidRDefault="00DC3094"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9"/>
  </w:num>
  <w:num w:numId="3">
    <w:abstractNumId w:val="4"/>
  </w:num>
  <w:num w:numId="4">
    <w:abstractNumId w:val="2"/>
  </w:num>
  <w:num w:numId="5">
    <w:abstractNumId w:val="0"/>
  </w:num>
  <w:num w:numId="6">
    <w:abstractNumId w:val="8"/>
  </w:num>
  <w:num w:numId="7">
    <w:abstractNumId w:val="1"/>
  </w:num>
  <w:num w:numId="8">
    <w:abstractNumId w:val="5"/>
  </w:num>
  <w:num w:numId="9">
    <w:abstractNumId w:val="7"/>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b">
    <w15:presenceInfo w15:providerId="None" w15:userId="MO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3393"/>
    <w:rsid w:val="0001443F"/>
    <w:rsid w:val="000200D6"/>
    <w:rsid w:val="0002560D"/>
    <w:rsid w:val="00025E6A"/>
    <w:rsid w:val="00026C34"/>
    <w:rsid w:val="000304C8"/>
    <w:rsid w:val="00033949"/>
    <w:rsid w:val="00033EBB"/>
    <w:rsid w:val="0003503D"/>
    <w:rsid w:val="00037E33"/>
    <w:rsid w:val="0004001B"/>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4B0C"/>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D7ABC"/>
    <w:rsid w:val="000D7FF8"/>
    <w:rsid w:val="000E0BC7"/>
    <w:rsid w:val="000E4B10"/>
    <w:rsid w:val="000E7004"/>
    <w:rsid w:val="000E70BC"/>
    <w:rsid w:val="000E71FB"/>
    <w:rsid w:val="000F28C0"/>
    <w:rsid w:val="000F322A"/>
    <w:rsid w:val="000F59A0"/>
    <w:rsid w:val="000F7BB6"/>
    <w:rsid w:val="00100511"/>
    <w:rsid w:val="00100EB4"/>
    <w:rsid w:val="00103056"/>
    <w:rsid w:val="00103A90"/>
    <w:rsid w:val="00104749"/>
    <w:rsid w:val="001069DC"/>
    <w:rsid w:val="00111269"/>
    <w:rsid w:val="00113A1A"/>
    <w:rsid w:val="00113D95"/>
    <w:rsid w:val="00114773"/>
    <w:rsid w:val="00117817"/>
    <w:rsid w:val="00121E64"/>
    <w:rsid w:val="0012267E"/>
    <w:rsid w:val="0012646E"/>
    <w:rsid w:val="0013200F"/>
    <w:rsid w:val="00132115"/>
    <w:rsid w:val="001369CA"/>
    <w:rsid w:val="00137FD6"/>
    <w:rsid w:val="0014262D"/>
    <w:rsid w:val="00144CE4"/>
    <w:rsid w:val="001470A2"/>
    <w:rsid w:val="00147374"/>
    <w:rsid w:val="001476F7"/>
    <w:rsid w:val="00147869"/>
    <w:rsid w:val="00147D90"/>
    <w:rsid w:val="001508F9"/>
    <w:rsid w:val="001514CE"/>
    <w:rsid w:val="001575B2"/>
    <w:rsid w:val="00160AB2"/>
    <w:rsid w:val="00160BEF"/>
    <w:rsid w:val="00161396"/>
    <w:rsid w:val="0016310B"/>
    <w:rsid w:val="001648A1"/>
    <w:rsid w:val="00164F0B"/>
    <w:rsid w:val="0016531A"/>
    <w:rsid w:val="00172141"/>
    <w:rsid w:val="0017663A"/>
    <w:rsid w:val="00180424"/>
    <w:rsid w:val="001870D5"/>
    <w:rsid w:val="001871FD"/>
    <w:rsid w:val="00190F21"/>
    <w:rsid w:val="00194344"/>
    <w:rsid w:val="00195659"/>
    <w:rsid w:val="001A0AEE"/>
    <w:rsid w:val="001A2578"/>
    <w:rsid w:val="001A2DCA"/>
    <w:rsid w:val="001A7964"/>
    <w:rsid w:val="001B31D1"/>
    <w:rsid w:val="001B387E"/>
    <w:rsid w:val="001C1159"/>
    <w:rsid w:val="001C1842"/>
    <w:rsid w:val="001C3640"/>
    <w:rsid w:val="001C46B4"/>
    <w:rsid w:val="001C55DC"/>
    <w:rsid w:val="001C5659"/>
    <w:rsid w:val="001C66DB"/>
    <w:rsid w:val="001C676E"/>
    <w:rsid w:val="001C6E82"/>
    <w:rsid w:val="001C756D"/>
    <w:rsid w:val="001D3864"/>
    <w:rsid w:val="001D5E15"/>
    <w:rsid w:val="001D5F44"/>
    <w:rsid w:val="001D6D52"/>
    <w:rsid w:val="001E1BD7"/>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6CB7"/>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3288"/>
    <w:rsid w:val="00353392"/>
    <w:rsid w:val="00353543"/>
    <w:rsid w:val="00354D58"/>
    <w:rsid w:val="003552F8"/>
    <w:rsid w:val="003554FB"/>
    <w:rsid w:val="0036180B"/>
    <w:rsid w:val="00365A76"/>
    <w:rsid w:val="003665BC"/>
    <w:rsid w:val="00366997"/>
    <w:rsid w:val="0036740E"/>
    <w:rsid w:val="00367C3D"/>
    <w:rsid w:val="00367F1F"/>
    <w:rsid w:val="00370E22"/>
    <w:rsid w:val="00370EFD"/>
    <w:rsid w:val="003826D8"/>
    <w:rsid w:val="00382F29"/>
    <w:rsid w:val="00387024"/>
    <w:rsid w:val="00387856"/>
    <w:rsid w:val="003910CF"/>
    <w:rsid w:val="00391BDB"/>
    <w:rsid w:val="00391C57"/>
    <w:rsid w:val="003923E6"/>
    <w:rsid w:val="00392496"/>
    <w:rsid w:val="003951AF"/>
    <w:rsid w:val="0039609E"/>
    <w:rsid w:val="00396933"/>
    <w:rsid w:val="003A144F"/>
    <w:rsid w:val="003A18B3"/>
    <w:rsid w:val="003A1EB2"/>
    <w:rsid w:val="003A3F7F"/>
    <w:rsid w:val="003A3FA5"/>
    <w:rsid w:val="003A56E2"/>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97D"/>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4E1F"/>
    <w:rsid w:val="0045520F"/>
    <w:rsid w:val="00455A14"/>
    <w:rsid w:val="00461CF5"/>
    <w:rsid w:val="004630B8"/>
    <w:rsid w:val="00464883"/>
    <w:rsid w:val="0046604C"/>
    <w:rsid w:val="0046740F"/>
    <w:rsid w:val="004703CD"/>
    <w:rsid w:val="00470720"/>
    <w:rsid w:val="00470CED"/>
    <w:rsid w:val="0047176F"/>
    <w:rsid w:val="0047194A"/>
    <w:rsid w:val="004820C4"/>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1D1A"/>
    <w:rsid w:val="00542B9E"/>
    <w:rsid w:val="00547755"/>
    <w:rsid w:val="00550B72"/>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76AC5"/>
    <w:rsid w:val="00580AAB"/>
    <w:rsid w:val="0058123C"/>
    <w:rsid w:val="00581C7A"/>
    <w:rsid w:val="0058403A"/>
    <w:rsid w:val="0058579F"/>
    <w:rsid w:val="00585CB7"/>
    <w:rsid w:val="005872D2"/>
    <w:rsid w:val="00592B11"/>
    <w:rsid w:val="00596820"/>
    <w:rsid w:val="005A29E2"/>
    <w:rsid w:val="005A2E0A"/>
    <w:rsid w:val="005A4152"/>
    <w:rsid w:val="005A5586"/>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2144"/>
    <w:rsid w:val="00622E3F"/>
    <w:rsid w:val="0062388A"/>
    <w:rsid w:val="00626073"/>
    <w:rsid w:val="00626DAC"/>
    <w:rsid w:val="00627398"/>
    <w:rsid w:val="00627CAE"/>
    <w:rsid w:val="0063319C"/>
    <w:rsid w:val="00633D7B"/>
    <w:rsid w:val="00633FA9"/>
    <w:rsid w:val="00634407"/>
    <w:rsid w:val="006350D8"/>
    <w:rsid w:val="00636F9E"/>
    <w:rsid w:val="0064061F"/>
    <w:rsid w:val="00640EF1"/>
    <w:rsid w:val="00643A1E"/>
    <w:rsid w:val="006467FB"/>
    <w:rsid w:val="006513C3"/>
    <w:rsid w:val="00651FB3"/>
    <w:rsid w:val="0065285C"/>
    <w:rsid w:val="00652E4A"/>
    <w:rsid w:val="00652EE5"/>
    <w:rsid w:val="00653E55"/>
    <w:rsid w:val="00654F6A"/>
    <w:rsid w:val="006616FE"/>
    <w:rsid w:val="006624E1"/>
    <w:rsid w:val="00664FED"/>
    <w:rsid w:val="00665D92"/>
    <w:rsid w:val="00666089"/>
    <w:rsid w:val="006660A6"/>
    <w:rsid w:val="00667560"/>
    <w:rsid w:val="00677CC8"/>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909"/>
    <w:rsid w:val="006A7D6A"/>
    <w:rsid w:val="006B0C5C"/>
    <w:rsid w:val="006B0E24"/>
    <w:rsid w:val="006B285B"/>
    <w:rsid w:val="006B5580"/>
    <w:rsid w:val="006B6D2E"/>
    <w:rsid w:val="006C58C9"/>
    <w:rsid w:val="006C6EB9"/>
    <w:rsid w:val="006D2D96"/>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8E1"/>
    <w:rsid w:val="007629F4"/>
    <w:rsid w:val="00765294"/>
    <w:rsid w:val="00766665"/>
    <w:rsid w:val="007678D0"/>
    <w:rsid w:val="00770A5A"/>
    <w:rsid w:val="007755BA"/>
    <w:rsid w:val="00775D52"/>
    <w:rsid w:val="007764B9"/>
    <w:rsid w:val="0078091E"/>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1F"/>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16F"/>
    <w:rsid w:val="00890F6A"/>
    <w:rsid w:val="00892889"/>
    <w:rsid w:val="008941C7"/>
    <w:rsid w:val="00894D91"/>
    <w:rsid w:val="008967C0"/>
    <w:rsid w:val="008A0813"/>
    <w:rsid w:val="008A55D0"/>
    <w:rsid w:val="008A785B"/>
    <w:rsid w:val="008B0559"/>
    <w:rsid w:val="008B1EBE"/>
    <w:rsid w:val="008B272E"/>
    <w:rsid w:val="008B2FD2"/>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7CB"/>
    <w:rsid w:val="008D4D1F"/>
    <w:rsid w:val="008D60A7"/>
    <w:rsid w:val="008D6E94"/>
    <w:rsid w:val="008E115C"/>
    <w:rsid w:val="008E1A90"/>
    <w:rsid w:val="008E2811"/>
    <w:rsid w:val="008E5B45"/>
    <w:rsid w:val="008E6377"/>
    <w:rsid w:val="008E7B3D"/>
    <w:rsid w:val="008F098E"/>
    <w:rsid w:val="008F13CF"/>
    <w:rsid w:val="008F2907"/>
    <w:rsid w:val="008F2D66"/>
    <w:rsid w:val="0090191B"/>
    <w:rsid w:val="00902091"/>
    <w:rsid w:val="0090292E"/>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1A2E"/>
    <w:rsid w:val="0093274D"/>
    <w:rsid w:val="009328A7"/>
    <w:rsid w:val="00936A9A"/>
    <w:rsid w:val="009373C2"/>
    <w:rsid w:val="00940271"/>
    <w:rsid w:val="00940B84"/>
    <w:rsid w:val="009414E3"/>
    <w:rsid w:val="00943B0F"/>
    <w:rsid w:val="00947214"/>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2E60"/>
    <w:rsid w:val="00993386"/>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2EE"/>
    <w:rsid w:val="009E632C"/>
    <w:rsid w:val="009F077D"/>
    <w:rsid w:val="009F33E3"/>
    <w:rsid w:val="009F43A6"/>
    <w:rsid w:val="009F464F"/>
    <w:rsid w:val="009F4A36"/>
    <w:rsid w:val="009F51A5"/>
    <w:rsid w:val="00A00E01"/>
    <w:rsid w:val="00A010C9"/>
    <w:rsid w:val="00A055F5"/>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07C5"/>
    <w:rsid w:val="00A72C09"/>
    <w:rsid w:val="00A72E4E"/>
    <w:rsid w:val="00A73BB6"/>
    <w:rsid w:val="00A74DAF"/>
    <w:rsid w:val="00A76F87"/>
    <w:rsid w:val="00A80A69"/>
    <w:rsid w:val="00A80CF9"/>
    <w:rsid w:val="00A82F37"/>
    <w:rsid w:val="00A8309F"/>
    <w:rsid w:val="00A8314F"/>
    <w:rsid w:val="00A83EDF"/>
    <w:rsid w:val="00A84D82"/>
    <w:rsid w:val="00A84DB7"/>
    <w:rsid w:val="00A866E4"/>
    <w:rsid w:val="00A8716F"/>
    <w:rsid w:val="00A940FE"/>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3C2D"/>
    <w:rsid w:val="00AE5864"/>
    <w:rsid w:val="00AE7A54"/>
    <w:rsid w:val="00AF0667"/>
    <w:rsid w:val="00AF0853"/>
    <w:rsid w:val="00AF0A03"/>
    <w:rsid w:val="00AF1A7F"/>
    <w:rsid w:val="00AF384E"/>
    <w:rsid w:val="00AF4D64"/>
    <w:rsid w:val="00AF5072"/>
    <w:rsid w:val="00AF6A36"/>
    <w:rsid w:val="00B00DF6"/>
    <w:rsid w:val="00B01ED7"/>
    <w:rsid w:val="00B023B2"/>
    <w:rsid w:val="00B0268E"/>
    <w:rsid w:val="00B039C8"/>
    <w:rsid w:val="00B03C64"/>
    <w:rsid w:val="00B04360"/>
    <w:rsid w:val="00B07B0F"/>
    <w:rsid w:val="00B07B98"/>
    <w:rsid w:val="00B07FCB"/>
    <w:rsid w:val="00B10D33"/>
    <w:rsid w:val="00B126D1"/>
    <w:rsid w:val="00B12F8B"/>
    <w:rsid w:val="00B14946"/>
    <w:rsid w:val="00B14E8E"/>
    <w:rsid w:val="00B151BA"/>
    <w:rsid w:val="00B15FAE"/>
    <w:rsid w:val="00B17354"/>
    <w:rsid w:val="00B21B27"/>
    <w:rsid w:val="00B22629"/>
    <w:rsid w:val="00B2320B"/>
    <w:rsid w:val="00B23D51"/>
    <w:rsid w:val="00B249DD"/>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401C"/>
    <w:rsid w:val="00B97F26"/>
    <w:rsid w:val="00BA2DA9"/>
    <w:rsid w:val="00BA38C3"/>
    <w:rsid w:val="00BA713E"/>
    <w:rsid w:val="00BA7C73"/>
    <w:rsid w:val="00BA7C7D"/>
    <w:rsid w:val="00BB1153"/>
    <w:rsid w:val="00BB331F"/>
    <w:rsid w:val="00BB4DBE"/>
    <w:rsid w:val="00BB53B0"/>
    <w:rsid w:val="00BB56A4"/>
    <w:rsid w:val="00BB67AC"/>
    <w:rsid w:val="00BC18A0"/>
    <w:rsid w:val="00BC3DAA"/>
    <w:rsid w:val="00BD0E39"/>
    <w:rsid w:val="00BD296A"/>
    <w:rsid w:val="00BE1403"/>
    <w:rsid w:val="00BE2ACE"/>
    <w:rsid w:val="00BE2BA8"/>
    <w:rsid w:val="00BE2FB4"/>
    <w:rsid w:val="00BE6BAD"/>
    <w:rsid w:val="00BF1CA0"/>
    <w:rsid w:val="00BF24BB"/>
    <w:rsid w:val="00BF5300"/>
    <w:rsid w:val="00BF5877"/>
    <w:rsid w:val="00BF6FE5"/>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44A6"/>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2A9B"/>
    <w:rsid w:val="00CE48E8"/>
    <w:rsid w:val="00CF0687"/>
    <w:rsid w:val="00CF1500"/>
    <w:rsid w:val="00CF17FB"/>
    <w:rsid w:val="00CF1B12"/>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26CD6"/>
    <w:rsid w:val="00D32920"/>
    <w:rsid w:val="00D331DC"/>
    <w:rsid w:val="00D3486C"/>
    <w:rsid w:val="00D355B3"/>
    <w:rsid w:val="00D35C0A"/>
    <w:rsid w:val="00D418B4"/>
    <w:rsid w:val="00D43204"/>
    <w:rsid w:val="00D433AE"/>
    <w:rsid w:val="00D440A8"/>
    <w:rsid w:val="00D44BA7"/>
    <w:rsid w:val="00D47087"/>
    <w:rsid w:val="00D47369"/>
    <w:rsid w:val="00D47AAD"/>
    <w:rsid w:val="00D51B28"/>
    <w:rsid w:val="00D53056"/>
    <w:rsid w:val="00D5486E"/>
    <w:rsid w:val="00D650A3"/>
    <w:rsid w:val="00D656D1"/>
    <w:rsid w:val="00D65BB2"/>
    <w:rsid w:val="00D70F1C"/>
    <w:rsid w:val="00D71968"/>
    <w:rsid w:val="00D73642"/>
    <w:rsid w:val="00D73877"/>
    <w:rsid w:val="00D74BE3"/>
    <w:rsid w:val="00D74CF2"/>
    <w:rsid w:val="00D75DE3"/>
    <w:rsid w:val="00D76041"/>
    <w:rsid w:val="00D762DC"/>
    <w:rsid w:val="00D81520"/>
    <w:rsid w:val="00D8313B"/>
    <w:rsid w:val="00D85DC9"/>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478D"/>
    <w:rsid w:val="00E358AF"/>
    <w:rsid w:val="00E35A3F"/>
    <w:rsid w:val="00E35A60"/>
    <w:rsid w:val="00E37509"/>
    <w:rsid w:val="00E44F43"/>
    <w:rsid w:val="00E471FE"/>
    <w:rsid w:val="00E522F7"/>
    <w:rsid w:val="00E52617"/>
    <w:rsid w:val="00E55DA0"/>
    <w:rsid w:val="00E56F37"/>
    <w:rsid w:val="00E5733E"/>
    <w:rsid w:val="00E63685"/>
    <w:rsid w:val="00E65866"/>
    <w:rsid w:val="00E65D6D"/>
    <w:rsid w:val="00E71F07"/>
    <w:rsid w:val="00E721A5"/>
    <w:rsid w:val="00E75FF0"/>
    <w:rsid w:val="00E83347"/>
    <w:rsid w:val="00E83C8F"/>
    <w:rsid w:val="00E90325"/>
    <w:rsid w:val="00E9040D"/>
    <w:rsid w:val="00E939A4"/>
    <w:rsid w:val="00E9516E"/>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67B7"/>
    <w:rsid w:val="00F20521"/>
    <w:rsid w:val="00F205B5"/>
    <w:rsid w:val="00F2569F"/>
    <w:rsid w:val="00F258F1"/>
    <w:rsid w:val="00F273E1"/>
    <w:rsid w:val="00F278F6"/>
    <w:rsid w:val="00F27A90"/>
    <w:rsid w:val="00F27B76"/>
    <w:rsid w:val="00F34CD4"/>
    <w:rsid w:val="00F37BD0"/>
    <w:rsid w:val="00F43F49"/>
    <w:rsid w:val="00F44EC9"/>
    <w:rsid w:val="00F51218"/>
    <w:rsid w:val="00F51D67"/>
    <w:rsid w:val="00F52187"/>
    <w:rsid w:val="00F540A0"/>
    <w:rsid w:val="00F548E9"/>
    <w:rsid w:val="00F56B7F"/>
    <w:rsid w:val="00F57984"/>
    <w:rsid w:val="00F63B73"/>
    <w:rsid w:val="00F66B41"/>
    <w:rsid w:val="00F6744E"/>
    <w:rsid w:val="00F77FA3"/>
    <w:rsid w:val="00F804C8"/>
    <w:rsid w:val="00F80A3C"/>
    <w:rsid w:val="00F8170C"/>
    <w:rsid w:val="00F820B1"/>
    <w:rsid w:val="00F8405A"/>
    <w:rsid w:val="00F85859"/>
    <w:rsid w:val="00F91941"/>
    <w:rsid w:val="00F91CCE"/>
    <w:rsid w:val="00F929A6"/>
    <w:rsid w:val="00F95585"/>
    <w:rsid w:val="00F9725E"/>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309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C30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C309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C3094"/>
    <w:pPr>
      <w:spacing w:before="120"/>
      <w:outlineLvl w:val="2"/>
    </w:pPr>
    <w:rPr>
      <w:sz w:val="28"/>
    </w:rPr>
  </w:style>
  <w:style w:type="paragraph" w:styleId="Heading4">
    <w:name w:val="heading 4"/>
    <w:aliases w:val="h4"/>
    <w:basedOn w:val="Heading3"/>
    <w:next w:val="Normal"/>
    <w:link w:val="Heading4Char"/>
    <w:qFormat/>
    <w:rsid w:val="00DC3094"/>
    <w:pPr>
      <w:ind w:left="1418" w:hanging="1418"/>
      <w:outlineLvl w:val="3"/>
    </w:pPr>
    <w:rPr>
      <w:sz w:val="24"/>
    </w:rPr>
  </w:style>
  <w:style w:type="paragraph" w:styleId="Heading5">
    <w:name w:val="heading 5"/>
    <w:aliases w:val="h5,Heading5"/>
    <w:basedOn w:val="Heading4"/>
    <w:next w:val="Normal"/>
    <w:link w:val="Heading5Char"/>
    <w:qFormat/>
    <w:rsid w:val="00DC3094"/>
    <w:pPr>
      <w:ind w:left="1701" w:hanging="1701"/>
      <w:outlineLvl w:val="4"/>
    </w:pPr>
    <w:rPr>
      <w:sz w:val="22"/>
    </w:rPr>
  </w:style>
  <w:style w:type="paragraph" w:styleId="Heading6">
    <w:name w:val="heading 6"/>
    <w:basedOn w:val="H6"/>
    <w:next w:val="Normal"/>
    <w:link w:val="Heading6Char"/>
    <w:qFormat/>
    <w:rsid w:val="00DC3094"/>
    <w:pPr>
      <w:outlineLvl w:val="5"/>
    </w:pPr>
  </w:style>
  <w:style w:type="paragraph" w:styleId="Heading7">
    <w:name w:val="heading 7"/>
    <w:basedOn w:val="H6"/>
    <w:next w:val="Normal"/>
    <w:link w:val="Heading7Char"/>
    <w:qFormat/>
    <w:rsid w:val="00DC3094"/>
    <w:pPr>
      <w:outlineLvl w:val="6"/>
    </w:pPr>
  </w:style>
  <w:style w:type="paragraph" w:styleId="Heading8">
    <w:name w:val="heading 8"/>
    <w:basedOn w:val="Heading1"/>
    <w:next w:val="Normal"/>
    <w:link w:val="Heading8Char"/>
    <w:qFormat/>
    <w:rsid w:val="00DC3094"/>
    <w:pPr>
      <w:ind w:left="0" w:firstLine="0"/>
      <w:outlineLvl w:val="7"/>
    </w:pPr>
  </w:style>
  <w:style w:type="paragraph" w:styleId="Heading9">
    <w:name w:val="heading 9"/>
    <w:basedOn w:val="Heading8"/>
    <w:next w:val="Normal"/>
    <w:link w:val="Heading9Char"/>
    <w:qFormat/>
    <w:rsid w:val="00DC30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3094"/>
    <w:pPr>
      <w:ind w:left="1985" w:hanging="1985"/>
      <w:outlineLvl w:val="9"/>
    </w:pPr>
    <w:rPr>
      <w:sz w:val="20"/>
    </w:rPr>
  </w:style>
  <w:style w:type="paragraph" w:styleId="TOC9">
    <w:name w:val="toc 9"/>
    <w:basedOn w:val="TOC8"/>
    <w:rsid w:val="00DC3094"/>
    <w:pPr>
      <w:ind w:left="1418" w:hanging="1418"/>
    </w:pPr>
  </w:style>
  <w:style w:type="paragraph" w:styleId="TOC8">
    <w:name w:val="toc 8"/>
    <w:basedOn w:val="TOC1"/>
    <w:rsid w:val="00DC3094"/>
    <w:pPr>
      <w:spacing w:before="180"/>
      <w:ind w:left="2693" w:hanging="2693"/>
    </w:pPr>
    <w:rPr>
      <w:b/>
    </w:rPr>
  </w:style>
  <w:style w:type="paragraph" w:styleId="TOC1">
    <w:name w:val="toc 1"/>
    <w:rsid w:val="00DC30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C3094"/>
    <w:pPr>
      <w:keepLines/>
      <w:tabs>
        <w:tab w:val="center" w:pos="4536"/>
        <w:tab w:val="right" w:pos="9072"/>
      </w:tabs>
    </w:pPr>
    <w:rPr>
      <w:noProof/>
    </w:rPr>
  </w:style>
  <w:style w:type="character" w:customStyle="1" w:styleId="ZGSM">
    <w:name w:val="ZGSM"/>
    <w:rsid w:val="00DC30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C309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C30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C3094"/>
    <w:pPr>
      <w:ind w:left="1701" w:hanging="1701"/>
    </w:pPr>
  </w:style>
  <w:style w:type="paragraph" w:styleId="TOC4">
    <w:name w:val="toc 4"/>
    <w:basedOn w:val="TOC3"/>
    <w:rsid w:val="00DC3094"/>
    <w:pPr>
      <w:ind w:left="1418" w:hanging="1418"/>
    </w:pPr>
  </w:style>
  <w:style w:type="paragraph" w:styleId="TOC3">
    <w:name w:val="toc 3"/>
    <w:basedOn w:val="TOC2"/>
    <w:rsid w:val="00DC3094"/>
    <w:pPr>
      <w:ind w:left="1134" w:hanging="1134"/>
    </w:pPr>
  </w:style>
  <w:style w:type="paragraph" w:styleId="TOC2">
    <w:name w:val="toc 2"/>
    <w:basedOn w:val="TOC1"/>
    <w:rsid w:val="00DC3094"/>
    <w:pPr>
      <w:keepNext w:val="0"/>
      <w:spacing w:before="0"/>
      <w:ind w:left="851" w:hanging="851"/>
    </w:pPr>
    <w:rPr>
      <w:sz w:val="20"/>
    </w:rPr>
  </w:style>
  <w:style w:type="paragraph" w:styleId="Index1">
    <w:name w:val="index 1"/>
    <w:basedOn w:val="Normal"/>
    <w:semiHidden/>
    <w:rsid w:val="00DC3094"/>
    <w:pPr>
      <w:keepLines/>
      <w:spacing w:after="0"/>
    </w:pPr>
  </w:style>
  <w:style w:type="paragraph" w:styleId="Index2">
    <w:name w:val="index 2"/>
    <w:basedOn w:val="Index1"/>
    <w:semiHidden/>
    <w:rsid w:val="00DC3094"/>
    <w:pPr>
      <w:ind w:left="284"/>
    </w:pPr>
  </w:style>
  <w:style w:type="paragraph" w:customStyle="1" w:styleId="TT">
    <w:name w:val="TT"/>
    <w:basedOn w:val="Heading1"/>
    <w:next w:val="Normal"/>
    <w:rsid w:val="00DC3094"/>
    <w:pPr>
      <w:outlineLvl w:val="9"/>
    </w:pPr>
  </w:style>
  <w:style w:type="paragraph" w:styleId="Footer">
    <w:name w:val="footer"/>
    <w:basedOn w:val="Header"/>
    <w:link w:val="FooterChar"/>
    <w:rsid w:val="00DC3094"/>
    <w:pPr>
      <w:jc w:val="center"/>
    </w:pPr>
    <w:rPr>
      <w:i/>
    </w:rPr>
  </w:style>
  <w:style w:type="character" w:styleId="FootnoteReference">
    <w:name w:val="footnote reference"/>
    <w:semiHidden/>
    <w:rsid w:val="00DC30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C3094"/>
    <w:pPr>
      <w:keepLines/>
      <w:spacing w:after="0"/>
      <w:ind w:left="454" w:hanging="454"/>
    </w:pPr>
    <w:rPr>
      <w:sz w:val="16"/>
    </w:rPr>
  </w:style>
  <w:style w:type="paragraph" w:customStyle="1" w:styleId="NF">
    <w:name w:val="NF"/>
    <w:basedOn w:val="NO"/>
    <w:rsid w:val="00DC3094"/>
    <w:pPr>
      <w:keepNext/>
      <w:spacing w:after="0"/>
    </w:pPr>
    <w:rPr>
      <w:rFonts w:ascii="Arial" w:hAnsi="Arial"/>
      <w:sz w:val="18"/>
    </w:rPr>
  </w:style>
  <w:style w:type="paragraph" w:customStyle="1" w:styleId="NO">
    <w:name w:val="NO"/>
    <w:basedOn w:val="Normal"/>
    <w:rsid w:val="00DC3094"/>
    <w:pPr>
      <w:keepLines/>
      <w:ind w:left="1135" w:hanging="851"/>
    </w:pPr>
  </w:style>
  <w:style w:type="paragraph" w:customStyle="1" w:styleId="PL">
    <w:name w:val="PL"/>
    <w:link w:val="PLChar"/>
    <w:rsid w:val="00DC3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3094"/>
    <w:pPr>
      <w:jc w:val="right"/>
    </w:pPr>
  </w:style>
  <w:style w:type="paragraph" w:customStyle="1" w:styleId="TAL">
    <w:name w:val="TAL"/>
    <w:basedOn w:val="Normal"/>
    <w:link w:val="TALChar"/>
    <w:rsid w:val="00DC3094"/>
    <w:pPr>
      <w:keepNext/>
      <w:keepLines/>
      <w:spacing w:after="0"/>
    </w:pPr>
    <w:rPr>
      <w:rFonts w:ascii="Arial" w:hAnsi="Arial"/>
      <w:sz w:val="18"/>
    </w:rPr>
  </w:style>
  <w:style w:type="paragraph" w:styleId="ListNumber2">
    <w:name w:val="List Number 2"/>
    <w:basedOn w:val="ListNumber"/>
    <w:rsid w:val="00DC3094"/>
    <w:pPr>
      <w:ind w:left="851"/>
    </w:pPr>
  </w:style>
  <w:style w:type="paragraph" w:styleId="ListNumber">
    <w:name w:val="List Number"/>
    <w:basedOn w:val="List"/>
    <w:rsid w:val="00DC3094"/>
  </w:style>
  <w:style w:type="paragraph" w:styleId="List">
    <w:name w:val="List"/>
    <w:basedOn w:val="Normal"/>
    <w:link w:val="ListChar"/>
    <w:rsid w:val="00DC3094"/>
    <w:pPr>
      <w:ind w:left="568" w:hanging="284"/>
    </w:pPr>
  </w:style>
  <w:style w:type="paragraph" w:customStyle="1" w:styleId="TAH">
    <w:name w:val="TAH"/>
    <w:basedOn w:val="TAC"/>
    <w:link w:val="TAHCar"/>
    <w:rsid w:val="00DC3094"/>
    <w:rPr>
      <w:b/>
    </w:rPr>
  </w:style>
  <w:style w:type="paragraph" w:customStyle="1" w:styleId="TAC">
    <w:name w:val="TAC"/>
    <w:basedOn w:val="TAL"/>
    <w:link w:val="TACChar"/>
    <w:rsid w:val="00DC3094"/>
    <w:pPr>
      <w:jc w:val="center"/>
    </w:pPr>
  </w:style>
  <w:style w:type="paragraph" w:customStyle="1" w:styleId="LD">
    <w:name w:val="LD"/>
    <w:rsid w:val="00DC309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C3094"/>
    <w:pPr>
      <w:keepLines/>
      <w:ind w:left="1702" w:hanging="1418"/>
    </w:pPr>
  </w:style>
  <w:style w:type="paragraph" w:customStyle="1" w:styleId="FP">
    <w:name w:val="FP"/>
    <w:basedOn w:val="Normal"/>
    <w:rsid w:val="00DC3094"/>
    <w:pPr>
      <w:spacing w:after="0"/>
    </w:pPr>
  </w:style>
  <w:style w:type="paragraph" w:customStyle="1" w:styleId="NW">
    <w:name w:val="NW"/>
    <w:basedOn w:val="NO"/>
    <w:rsid w:val="00DC3094"/>
    <w:pPr>
      <w:spacing w:after="0"/>
    </w:pPr>
  </w:style>
  <w:style w:type="paragraph" w:customStyle="1" w:styleId="EW">
    <w:name w:val="EW"/>
    <w:basedOn w:val="EX"/>
    <w:rsid w:val="00DC3094"/>
    <w:pPr>
      <w:spacing w:after="0"/>
    </w:pPr>
  </w:style>
  <w:style w:type="paragraph" w:customStyle="1" w:styleId="B1">
    <w:name w:val="B1"/>
    <w:basedOn w:val="List"/>
    <w:link w:val="B1Char1"/>
    <w:rsid w:val="00DC3094"/>
  </w:style>
  <w:style w:type="character" w:customStyle="1" w:styleId="B1Char1">
    <w:name w:val="B1 Char1"/>
    <w:link w:val="B1"/>
    <w:rsid w:val="00E152C3"/>
    <w:rPr>
      <w:rFonts w:eastAsia="Times New Roman"/>
    </w:rPr>
  </w:style>
  <w:style w:type="paragraph" w:styleId="TOC6">
    <w:name w:val="toc 6"/>
    <w:basedOn w:val="TOC5"/>
    <w:next w:val="Normal"/>
    <w:rsid w:val="00DC3094"/>
    <w:pPr>
      <w:ind w:left="1985" w:hanging="1985"/>
    </w:pPr>
  </w:style>
  <w:style w:type="paragraph" w:styleId="TOC7">
    <w:name w:val="toc 7"/>
    <w:basedOn w:val="TOC6"/>
    <w:next w:val="Normal"/>
    <w:rsid w:val="00DC3094"/>
    <w:pPr>
      <w:ind w:left="2268" w:hanging="2268"/>
    </w:pPr>
  </w:style>
  <w:style w:type="paragraph" w:styleId="ListBullet2">
    <w:name w:val="List Bullet 2"/>
    <w:basedOn w:val="ListBullet"/>
    <w:rsid w:val="00DC3094"/>
    <w:pPr>
      <w:ind w:left="851"/>
    </w:pPr>
  </w:style>
  <w:style w:type="paragraph" w:styleId="ListBullet">
    <w:name w:val="List Bullet"/>
    <w:basedOn w:val="List"/>
    <w:rsid w:val="00DC3094"/>
  </w:style>
  <w:style w:type="paragraph" w:customStyle="1" w:styleId="EditorsNote">
    <w:name w:val="Editor's Note"/>
    <w:basedOn w:val="NO"/>
    <w:rsid w:val="00DC3094"/>
    <w:rPr>
      <w:color w:val="FF0000"/>
    </w:rPr>
  </w:style>
  <w:style w:type="paragraph" w:customStyle="1" w:styleId="TH">
    <w:name w:val="TH"/>
    <w:basedOn w:val="Normal"/>
    <w:link w:val="THChar"/>
    <w:rsid w:val="00DC309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C30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30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30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30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C3094"/>
    <w:pPr>
      <w:ind w:left="851" w:hanging="851"/>
    </w:pPr>
  </w:style>
  <w:style w:type="paragraph" w:customStyle="1" w:styleId="ZH">
    <w:name w:val="ZH"/>
    <w:rsid w:val="00DC30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C3094"/>
    <w:pPr>
      <w:keepNext w:val="0"/>
      <w:spacing w:before="0" w:after="240"/>
    </w:pPr>
  </w:style>
  <w:style w:type="paragraph" w:customStyle="1" w:styleId="ZG">
    <w:name w:val="ZG"/>
    <w:rsid w:val="00DC30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C3094"/>
    <w:pPr>
      <w:ind w:left="1135"/>
    </w:pPr>
  </w:style>
  <w:style w:type="paragraph" w:styleId="List2">
    <w:name w:val="List 2"/>
    <w:basedOn w:val="List"/>
    <w:link w:val="List2Char"/>
    <w:rsid w:val="00DC3094"/>
    <w:pPr>
      <w:ind w:left="851"/>
    </w:pPr>
  </w:style>
  <w:style w:type="paragraph" w:styleId="List3">
    <w:name w:val="List 3"/>
    <w:basedOn w:val="List2"/>
    <w:link w:val="List3Char"/>
    <w:rsid w:val="00DC3094"/>
    <w:pPr>
      <w:ind w:left="1135"/>
    </w:pPr>
  </w:style>
  <w:style w:type="paragraph" w:styleId="List4">
    <w:name w:val="List 4"/>
    <w:basedOn w:val="List3"/>
    <w:rsid w:val="00DC3094"/>
    <w:pPr>
      <w:ind w:left="1418"/>
    </w:pPr>
  </w:style>
  <w:style w:type="paragraph" w:styleId="List5">
    <w:name w:val="List 5"/>
    <w:basedOn w:val="List4"/>
    <w:rsid w:val="00DC3094"/>
    <w:pPr>
      <w:ind w:left="1702"/>
    </w:pPr>
  </w:style>
  <w:style w:type="paragraph" w:styleId="ListBullet4">
    <w:name w:val="List Bullet 4"/>
    <w:basedOn w:val="ListBullet3"/>
    <w:rsid w:val="00DC3094"/>
    <w:pPr>
      <w:ind w:left="1418"/>
    </w:pPr>
  </w:style>
  <w:style w:type="paragraph" w:styleId="ListBullet5">
    <w:name w:val="List Bullet 5"/>
    <w:basedOn w:val="ListBullet4"/>
    <w:rsid w:val="00DC3094"/>
    <w:pPr>
      <w:ind w:left="1702"/>
    </w:pPr>
  </w:style>
  <w:style w:type="paragraph" w:customStyle="1" w:styleId="B2">
    <w:name w:val="B2"/>
    <w:basedOn w:val="List2"/>
    <w:link w:val="B2Char"/>
    <w:rsid w:val="00DC3094"/>
  </w:style>
  <w:style w:type="paragraph" w:customStyle="1" w:styleId="B3">
    <w:name w:val="B3"/>
    <w:basedOn w:val="List3"/>
    <w:link w:val="B3Char"/>
    <w:rsid w:val="00DC3094"/>
  </w:style>
  <w:style w:type="paragraph" w:customStyle="1" w:styleId="B4">
    <w:name w:val="B4"/>
    <w:basedOn w:val="List4"/>
    <w:rsid w:val="00DC3094"/>
  </w:style>
  <w:style w:type="paragraph" w:customStyle="1" w:styleId="B5">
    <w:name w:val="B5"/>
    <w:basedOn w:val="List5"/>
    <w:rsid w:val="00DC3094"/>
  </w:style>
  <w:style w:type="paragraph" w:customStyle="1" w:styleId="ZTD">
    <w:name w:val="ZTD"/>
    <w:basedOn w:val="ZB"/>
    <w:rsid w:val="00DC3094"/>
    <w:pPr>
      <w:framePr w:hRule="auto" w:wrap="notBeside" w:y="852"/>
    </w:pPr>
    <w:rPr>
      <w:i w:val="0"/>
      <w:sz w:val="40"/>
    </w:rPr>
  </w:style>
  <w:style w:type="paragraph" w:customStyle="1" w:styleId="ZV">
    <w:name w:val="ZV"/>
    <w:basedOn w:val="ZU"/>
    <w:rsid w:val="00DC309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locked/>
    <w:rsid w:val="00EA4AC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5.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14063-A152-4F9D-B573-56F2267BF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9170</Words>
  <Characters>52275</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61323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MOTa</cp:lastModifiedBy>
  <cp:revision>15</cp:revision>
  <cp:lastPrinted>2007-03-03T11:31:00Z</cp:lastPrinted>
  <dcterms:created xsi:type="dcterms:W3CDTF">2018-07-19T08:55:00Z</dcterms:created>
  <dcterms:modified xsi:type="dcterms:W3CDTF">2018-09-04T04:24:00Z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